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AF8232A" w14:textId="77777777" w:rsidR="00AC6B8C" w:rsidRPr="00AC6B8C" w:rsidRDefault="00AC6B8C" w:rsidP="00AC6B8C">
      <w:pPr>
        <w:spacing w:before="120" w:after="120"/>
        <w:jc w:val="center"/>
        <w:rPr>
          <w:rFonts w:ascii="Calibri Light" w:eastAsia="Calibri" w:hAnsi="Calibri Light" w:cs="Calibri Light"/>
          <w:b/>
          <w:bCs/>
          <w:color w:val="1F4E79"/>
          <w:sz w:val="32"/>
          <w:szCs w:val="32"/>
          <w:lang w:val="en-NZ"/>
        </w:rPr>
      </w:pPr>
      <w:r w:rsidRPr="00AC6B8C">
        <w:rPr>
          <w:rFonts w:ascii="Calibri Light" w:eastAsia="Calibri" w:hAnsi="Calibri Light" w:cs="Calibri Light"/>
          <w:b/>
          <w:bCs/>
          <w:color w:val="1F4E79"/>
          <w:sz w:val="32"/>
          <w:szCs w:val="32"/>
          <w:lang w:val="en-NZ"/>
        </w:rPr>
        <w:t>13</w:t>
      </w:r>
      <w:r w:rsidRPr="00AC6B8C">
        <w:rPr>
          <w:rFonts w:ascii="Calibri Light" w:eastAsia="Calibri" w:hAnsi="Calibri Light" w:cs="Calibri Light"/>
          <w:b/>
          <w:bCs/>
          <w:color w:val="1F4E79"/>
          <w:sz w:val="32"/>
          <w:szCs w:val="32"/>
          <w:vertAlign w:val="superscript"/>
          <w:lang w:val="en-NZ"/>
        </w:rPr>
        <w:t>TH</w:t>
      </w:r>
      <w:r w:rsidRPr="00AC6B8C">
        <w:rPr>
          <w:rFonts w:ascii="Calibri Light" w:eastAsia="Calibri" w:hAnsi="Calibri Light" w:cs="Calibri Light"/>
          <w:b/>
          <w:bCs/>
          <w:color w:val="1F4E79"/>
          <w:sz w:val="32"/>
          <w:szCs w:val="32"/>
          <w:lang w:val="en-NZ"/>
        </w:rPr>
        <w:t xml:space="preserve"> MEETING OF THE SPRFMO COMMISSION</w:t>
      </w:r>
    </w:p>
    <w:p w14:paraId="5C69D068" w14:textId="312A26F3" w:rsidR="00AC6B8C" w:rsidRPr="00AC6B8C" w:rsidRDefault="00AC6B8C" w:rsidP="00AC6B8C">
      <w:pPr>
        <w:spacing w:before="120" w:after="120"/>
        <w:jc w:val="center"/>
        <w:rPr>
          <w:rFonts w:ascii="Calibri Light" w:eastAsia="Calibri" w:hAnsi="Calibri Light" w:cs="Calibri Light"/>
          <w:i/>
          <w:iCs/>
          <w:color w:val="1F4E79"/>
          <w:lang w:val="en-NZ"/>
        </w:rPr>
      </w:pPr>
      <w:r w:rsidRPr="00AC6B8C">
        <w:rPr>
          <w:rFonts w:ascii="Calibri Light" w:eastAsia="Calibri" w:hAnsi="Calibri Light" w:cs="Calibri Light"/>
          <w:i/>
          <w:iCs/>
          <w:color w:val="1F4E79"/>
          <w:lang w:val="en-NZ"/>
        </w:rPr>
        <w:t xml:space="preserve">Santiago, Chile, </w:t>
      </w:r>
      <w:r w:rsidR="005A2631">
        <w:rPr>
          <w:rFonts w:ascii="Calibri Light" w:eastAsia="Calibri" w:hAnsi="Calibri Light" w:cs="Calibri Light"/>
          <w:i/>
          <w:iCs/>
          <w:color w:val="1F4E79"/>
          <w:lang w:val="en-NZ"/>
        </w:rPr>
        <w:t>17</w:t>
      </w:r>
      <w:r w:rsidRPr="00AC6B8C">
        <w:rPr>
          <w:rFonts w:ascii="Calibri Light" w:eastAsia="Calibri" w:hAnsi="Calibri Light" w:cs="Calibri Light"/>
          <w:i/>
          <w:iCs/>
          <w:color w:val="1F4E79"/>
          <w:lang w:val="en-NZ"/>
        </w:rPr>
        <w:t xml:space="preserve"> to 21 February 2025</w:t>
      </w:r>
    </w:p>
    <w:p w14:paraId="6CB7F14F" w14:textId="77777777" w:rsidR="00AC6B8C" w:rsidRPr="00F62DAB" w:rsidRDefault="00AC6B8C" w:rsidP="00952A3B">
      <w:pPr>
        <w:keepNext/>
        <w:keepLines/>
        <w:jc w:val="center"/>
        <w:outlineLvl w:val="0"/>
        <w:rPr>
          <w:rFonts w:cstheme="minorHAnsi"/>
          <w:i/>
          <w:color w:val="000000" w:themeColor="text1"/>
          <w:lang w:val="en-US"/>
        </w:rPr>
      </w:pPr>
    </w:p>
    <w:p w14:paraId="00791DD7" w14:textId="7BAE2991" w:rsidR="00952A3B" w:rsidRPr="00AC6B8C" w:rsidRDefault="00952A3B" w:rsidP="00AC6B8C">
      <w:pPr>
        <w:spacing w:before="120" w:after="120"/>
        <w:jc w:val="center"/>
        <w:rPr>
          <w:rFonts w:ascii="Calibri Light" w:eastAsiaTheme="minorHAnsi" w:hAnsi="Calibri Light" w:cs="Calibri Light"/>
          <w:b/>
          <w:bCs/>
          <w:color w:val="1F3864" w:themeColor="accent1" w:themeShade="80"/>
          <w:sz w:val="28"/>
          <w:szCs w:val="28"/>
          <w:lang w:val="en-NZ"/>
        </w:rPr>
      </w:pPr>
      <w:r w:rsidRPr="00AC6B8C">
        <w:rPr>
          <w:rFonts w:ascii="Calibri Light" w:eastAsiaTheme="minorHAnsi" w:hAnsi="Calibri Light" w:cs="Calibri Light"/>
          <w:b/>
          <w:bCs/>
          <w:color w:val="1F3864" w:themeColor="accent1" w:themeShade="80"/>
          <w:sz w:val="28"/>
          <w:szCs w:val="28"/>
          <w:lang w:val="en-NZ"/>
        </w:rPr>
        <w:t xml:space="preserve">COMM 13 – Prop </w:t>
      </w:r>
      <w:r w:rsidR="00AC6B8C" w:rsidRPr="00AC6B8C">
        <w:rPr>
          <w:rFonts w:ascii="Calibri Light" w:eastAsiaTheme="minorHAnsi" w:hAnsi="Calibri Light" w:cs="Calibri Light"/>
          <w:b/>
          <w:bCs/>
          <w:color w:val="1F3864" w:themeColor="accent1" w:themeShade="80"/>
          <w:sz w:val="28"/>
          <w:szCs w:val="28"/>
          <w:lang w:val="en-NZ"/>
        </w:rPr>
        <w:t>18</w:t>
      </w:r>
    </w:p>
    <w:p w14:paraId="417A7E2C" w14:textId="77777777" w:rsidR="00952A3B" w:rsidRPr="00AC6B8C" w:rsidRDefault="00952A3B" w:rsidP="00AC6B8C">
      <w:pPr>
        <w:spacing w:before="120" w:after="120"/>
        <w:jc w:val="both"/>
        <w:rPr>
          <w:rFonts w:asciiTheme="majorHAnsi" w:eastAsiaTheme="minorHAnsi" w:hAnsiTheme="majorHAnsi" w:cstheme="majorHAnsi"/>
          <w:b/>
          <w:bCs/>
          <w:color w:val="1F3864" w:themeColor="accent1" w:themeShade="80"/>
          <w:sz w:val="22"/>
          <w:szCs w:val="22"/>
          <w:lang w:val="en-NZ"/>
        </w:rPr>
      </w:pPr>
      <w:r w:rsidRPr="00AC6B8C">
        <w:rPr>
          <w:rFonts w:asciiTheme="majorHAnsi" w:eastAsiaTheme="minorHAnsi" w:hAnsiTheme="majorHAnsi" w:cstheme="majorHAnsi"/>
          <w:b/>
          <w:bCs/>
          <w:color w:val="1F3864" w:themeColor="accent1" w:themeShade="80"/>
          <w:sz w:val="22"/>
          <w:szCs w:val="22"/>
          <w:lang w:val="en-NZ"/>
        </w:rPr>
        <w:t>PROPOSAL TO:</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1134"/>
        <w:gridCol w:w="3544"/>
        <w:gridCol w:w="2981"/>
      </w:tblGrid>
      <w:tr w:rsidR="00C8597F" w:rsidRPr="00AC6B8C" w14:paraId="1120098C" w14:textId="77777777" w:rsidTr="00E54B88">
        <w:tc>
          <w:tcPr>
            <w:tcW w:w="1980" w:type="dxa"/>
            <w:shd w:val="clear" w:color="auto" w:fill="auto"/>
            <w:vAlign w:val="center"/>
          </w:tcPr>
          <w:p w14:paraId="3732DA9B" w14:textId="0AA3B4BE" w:rsidR="00C8597F" w:rsidRPr="00AC6B8C" w:rsidRDefault="00C340A5" w:rsidP="00AC6B8C">
            <w:pPr>
              <w:spacing w:before="120" w:after="120"/>
              <w:jc w:val="both"/>
              <w:rPr>
                <w:rFonts w:asciiTheme="majorHAnsi" w:eastAsiaTheme="minorHAnsi" w:hAnsiTheme="majorHAnsi" w:cstheme="majorHAnsi"/>
                <w:b/>
                <w:bCs/>
                <w:color w:val="1F3864" w:themeColor="accent1" w:themeShade="80"/>
                <w:sz w:val="22"/>
                <w:szCs w:val="22"/>
                <w:lang w:val="en-NZ"/>
              </w:rPr>
            </w:pPr>
            <w:r w:rsidRPr="00AC6B8C">
              <w:rPr>
                <w:rFonts w:asciiTheme="majorHAnsi" w:eastAsiaTheme="minorHAnsi" w:hAnsiTheme="majorHAnsi" w:cstheme="majorHAnsi"/>
                <w:b/>
                <w:bCs/>
                <w:color w:val="1F3864" w:themeColor="accent1" w:themeShade="80"/>
                <w:sz w:val="22"/>
                <w:szCs w:val="22"/>
                <w:lang w:val="en-NZ"/>
              </w:rPr>
              <w:t xml:space="preserve">  </w:t>
            </w:r>
            <w:r w:rsidR="00C8597F" w:rsidRPr="00AC6B8C">
              <w:rPr>
                <w:rFonts w:asciiTheme="majorHAnsi" w:eastAsiaTheme="minorHAnsi" w:hAnsiTheme="majorHAnsi" w:cstheme="majorHAnsi"/>
                <w:b/>
                <w:bCs/>
                <w:color w:val="1F3864" w:themeColor="accent1" w:themeShade="80"/>
                <w:sz w:val="22"/>
                <w:szCs w:val="22"/>
                <w:lang w:val="en-NZ"/>
              </w:rPr>
              <w:t xml:space="preserve">   Amend</w:t>
            </w:r>
          </w:p>
          <w:p w14:paraId="34F93105" w14:textId="10787BFF" w:rsidR="00C8597F" w:rsidRPr="00AC6B8C" w:rsidRDefault="00C340A5" w:rsidP="00AC6B8C">
            <w:pPr>
              <w:spacing w:before="120" w:after="120"/>
              <w:jc w:val="both"/>
              <w:rPr>
                <w:rFonts w:asciiTheme="majorHAnsi" w:eastAsiaTheme="minorHAnsi" w:hAnsiTheme="majorHAnsi" w:cstheme="majorHAnsi"/>
                <w:b/>
                <w:bCs/>
                <w:color w:val="1F3864" w:themeColor="accent1" w:themeShade="80"/>
                <w:sz w:val="22"/>
                <w:szCs w:val="22"/>
                <w:lang w:val="en-NZ"/>
              </w:rPr>
            </w:pPr>
            <w:r w:rsidRPr="00AC6B8C">
              <w:rPr>
                <w:rFonts w:asciiTheme="majorHAnsi" w:eastAsiaTheme="minorHAnsi" w:hAnsiTheme="majorHAnsi" w:cstheme="majorHAnsi"/>
                <w:b/>
                <w:bCs/>
                <w:color w:val="1F3864" w:themeColor="accent1" w:themeShade="80"/>
                <w:sz w:val="22"/>
                <w:szCs w:val="22"/>
                <w:lang w:val="en-NZ"/>
              </w:rPr>
              <w:t>x</w:t>
            </w:r>
            <w:r w:rsidR="00C8597F" w:rsidRPr="00AC6B8C">
              <w:rPr>
                <w:rFonts w:asciiTheme="majorHAnsi" w:eastAsiaTheme="minorHAnsi" w:hAnsiTheme="majorHAnsi" w:cstheme="majorHAnsi"/>
                <w:b/>
                <w:bCs/>
                <w:color w:val="1F3864" w:themeColor="accent1" w:themeShade="80"/>
                <w:sz w:val="22"/>
                <w:szCs w:val="22"/>
                <w:lang w:val="en-NZ"/>
              </w:rPr>
              <w:t xml:space="preserve">   Create</w:t>
            </w:r>
          </w:p>
        </w:tc>
        <w:tc>
          <w:tcPr>
            <w:tcW w:w="7659" w:type="dxa"/>
            <w:gridSpan w:val="3"/>
            <w:shd w:val="clear" w:color="auto" w:fill="auto"/>
            <w:vAlign w:val="center"/>
          </w:tcPr>
          <w:p w14:paraId="56DA55F2" w14:textId="38E56089" w:rsidR="00C8597F" w:rsidRPr="00AC6B8C" w:rsidRDefault="00F94E9F" w:rsidP="00AC6B8C">
            <w:pPr>
              <w:spacing w:before="120" w:after="120"/>
              <w:jc w:val="both"/>
              <w:rPr>
                <w:rFonts w:asciiTheme="majorHAnsi" w:eastAsiaTheme="minorHAnsi" w:hAnsiTheme="majorHAnsi" w:cstheme="majorHAnsi"/>
                <w:b/>
                <w:bCs/>
                <w:color w:val="1F3864" w:themeColor="accent1" w:themeShade="80"/>
                <w:sz w:val="22"/>
                <w:szCs w:val="22"/>
                <w:lang w:val="en-NZ"/>
              </w:rPr>
            </w:pPr>
            <w:r w:rsidRPr="00AC6B8C">
              <w:rPr>
                <w:rFonts w:asciiTheme="majorHAnsi" w:eastAsiaTheme="minorHAnsi" w:hAnsiTheme="majorHAnsi" w:cstheme="majorHAnsi"/>
                <w:b/>
                <w:bCs/>
                <w:color w:val="1F3864" w:themeColor="accent1" w:themeShade="80"/>
                <w:sz w:val="22"/>
                <w:szCs w:val="22"/>
                <w:lang w:val="en-NZ"/>
              </w:rPr>
              <w:t>The Commission decides the use of both the English and Spanish  languages in official communications as well as simultaneous interpretation during Scientific and Commission meetings.</w:t>
            </w:r>
          </w:p>
        </w:tc>
      </w:tr>
      <w:tr w:rsidR="00C8597F" w:rsidRPr="00AC6B8C" w14:paraId="45A29FAA" w14:textId="77777777" w:rsidTr="00E54B88">
        <w:tc>
          <w:tcPr>
            <w:tcW w:w="9639" w:type="dxa"/>
            <w:gridSpan w:val="4"/>
            <w:shd w:val="clear" w:color="auto" w:fill="auto"/>
            <w:vAlign w:val="center"/>
          </w:tcPr>
          <w:p w14:paraId="151AF12A" w14:textId="5CA19F8B" w:rsidR="00C8597F" w:rsidRPr="00AC6B8C" w:rsidRDefault="00C8597F" w:rsidP="00AC6B8C">
            <w:pPr>
              <w:spacing w:before="120" w:after="120"/>
              <w:jc w:val="both"/>
              <w:rPr>
                <w:rFonts w:asciiTheme="majorHAnsi" w:eastAsiaTheme="minorHAnsi" w:hAnsiTheme="majorHAnsi" w:cstheme="majorHAnsi"/>
                <w:b/>
                <w:bCs/>
                <w:color w:val="1F3864" w:themeColor="accent1" w:themeShade="80"/>
                <w:sz w:val="22"/>
                <w:szCs w:val="22"/>
                <w:lang w:val="en-NZ"/>
              </w:rPr>
            </w:pPr>
            <w:r w:rsidRPr="00AC6B8C">
              <w:rPr>
                <w:rFonts w:asciiTheme="majorHAnsi" w:eastAsiaTheme="minorHAnsi" w:hAnsiTheme="majorHAnsi" w:cstheme="majorHAnsi"/>
                <w:b/>
                <w:bCs/>
                <w:color w:val="1F3864" w:themeColor="accent1" w:themeShade="80"/>
                <w:sz w:val="22"/>
                <w:szCs w:val="22"/>
                <w:lang w:val="en-NZ"/>
              </w:rPr>
              <w:t xml:space="preserve">Submitted by: </w:t>
            </w:r>
            <w:r w:rsidR="00212836" w:rsidRPr="00AC6B8C">
              <w:rPr>
                <w:rFonts w:asciiTheme="majorHAnsi" w:eastAsiaTheme="minorHAnsi" w:hAnsiTheme="majorHAnsi" w:cstheme="majorHAnsi"/>
                <w:b/>
                <w:bCs/>
                <w:color w:val="1F3864" w:themeColor="accent1" w:themeShade="80"/>
                <w:sz w:val="22"/>
                <w:szCs w:val="22"/>
                <w:lang w:val="en-NZ"/>
              </w:rPr>
              <w:t xml:space="preserve"> </w:t>
            </w:r>
            <w:r w:rsidR="00AC6B8C">
              <w:rPr>
                <w:rFonts w:asciiTheme="majorHAnsi" w:eastAsiaTheme="minorHAnsi" w:hAnsiTheme="majorHAnsi" w:cstheme="majorHAnsi"/>
                <w:color w:val="1F3864" w:themeColor="accent1" w:themeShade="80"/>
                <w:sz w:val="22"/>
                <w:szCs w:val="22"/>
                <w:lang w:val="en-NZ"/>
              </w:rPr>
              <w:t>Chile</w:t>
            </w:r>
          </w:p>
        </w:tc>
      </w:tr>
      <w:tr w:rsidR="00C8597F" w:rsidRPr="00AC6B8C" w14:paraId="18C42C36" w14:textId="77777777" w:rsidTr="00E54B88">
        <w:trPr>
          <w:trHeight w:val="2501"/>
        </w:trPr>
        <w:tc>
          <w:tcPr>
            <w:tcW w:w="9639" w:type="dxa"/>
            <w:gridSpan w:val="4"/>
            <w:shd w:val="clear" w:color="auto" w:fill="auto"/>
          </w:tcPr>
          <w:p w14:paraId="0AD41A92" w14:textId="15267045" w:rsidR="00C8597F" w:rsidRPr="00AC6B8C" w:rsidRDefault="00C8597F" w:rsidP="00AC6B8C">
            <w:pPr>
              <w:spacing w:before="120" w:after="120"/>
              <w:jc w:val="both"/>
              <w:rPr>
                <w:rFonts w:asciiTheme="majorHAnsi" w:eastAsiaTheme="minorHAnsi" w:hAnsiTheme="majorHAnsi" w:cstheme="majorHAnsi"/>
                <w:b/>
                <w:bCs/>
                <w:color w:val="1F3864" w:themeColor="accent1" w:themeShade="80"/>
                <w:sz w:val="22"/>
                <w:szCs w:val="22"/>
                <w:lang w:val="en-NZ"/>
              </w:rPr>
            </w:pPr>
            <w:r w:rsidRPr="00AC6B8C">
              <w:rPr>
                <w:rFonts w:asciiTheme="majorHAnsi" w:eastAsiaTheme="minorHAnsi" w:hAnsiTheme="majorHAnsi" w:cstheme="majorHAnsi"/>
                <w:b/>
                <w:bCs/>
                <w:color w:val="1F3864" w:themeColor="accent1" w:themeShade="80"/>
                <w:sz w:val="22"/>
                <w:szCs w:val="22"/>
                <w:lang w:val="en-NZ"/>
              </w:rPr>
              <w:t>Summary of the proposal:</w:t>
            </w:r>
          </w:p>
          <w:p w14:paraId="4D875D2E" w14:textId="27073FD6" w:rsidR="008C48F0" w:rsidRPr="00AC6B8C" w:rsidRDefault="009E7D28" w:rsidP="00AC6B8C">
            <w:pPr>
              <w:spacing w:before="120" w:after="120"/>
              <w:jc w:val="both"/>
              <w:rPr>
                <w:rFonts w:asciiTheme="majorHAnsi" w:eastAsiaTheme="minorHAnsi" w:hAnsiTheme="majorHAnsi" w:cstheme="majorHAnsi"/>
                <w:color w:val="1F3864" w:themeColor="accent1" w:themeShade="80"/>
                <w:sz w:val="20"/>
                <w:szCs w:val="20"/>
                <w:lang w:val="en-NZ"/>
              </w:rPr>
            </w:pPr>
            <w:r w:rsidRPr="00AC6B8C">
              <w:rPr>
                <w:rFonts w:asciiTheme="majorHAnsi" w:eastAsiaTheme="minorHAnsi" w:hAnsiTheme="majorHAnsi" w:cstheme="majorHAnsi"/>
                <w:color w:val="1F3864" w:themeColor="accent1" w:themeShade="80"/>
                <w:sz w:val="20"/>
                <w:szCs w:val="20"/>
                <w:lang w:val="en-NZ"/>
              </w:rPr>
              <w:t xml:space="preserve">The SPRFMO Convention recalls and recognizes that for achieving </w:t>
            </w:r>
            <w:r w:rsidR="00763186" w:rsidRPr="00AC6B8C">
              <w:rPr>
                <w:rFonts w:asciiTheme="majorHAnsi" w:eastAsiaTheme="minorHAnsi" w:hAnsiTheme="majorHAnsi" w:cstheme="majorHAnsi"/>
                <w:color w:val="1F3864" w:themeColor="accent1" w:themeShade="80"/>
                <w:sz w:val="20"/>
                <w:szCs w:val="20"/>
                <w:lang w:val="en-NZ"/>
              </w:rPr>
              <w:t xml:space="preserve">effective </w:t>
            </w:r>
            <w:r w:rsidRPr="00AC6B8C">
              <w:rPr>
                <w:rFonts w:asciiTheme="majorHAnsi" w:eastAsiaTheme="minorHAnsi" w:hAnsiTheme="majorHAnsi" w:cstheme="majorHAnsi"/>
                <w:color w:val="1F3864" w:themeColor="accent1" w:themeShade="80"/>
                <w:sz w:val="20"/>
                <w:szCs w:val="20"/>
                <w:lang w:val="en-NZ"/>
              </w:rPr>
              <w:t xml:space="preserve">conservation and management of living resources in the areas of the high seas, cooperation is </w:t>
            </w:r>
            <w:r w:rsidR="00D50E27" w:rsidRPr="00AC6B8C">
              <w:rPr>
                <w:rFonts w:asciiTheme="majorHAnsi" w:eastAsiaTheme="minorHAnsi" w:hAnsiTheme="majorHAnsi" w:cstheme="majorHAnsi"/>
                <w:color w:val="1F3864" w:themeColor="accent1" w:themeShade="80"/>
                <w:sz w:val="20"/>
                <w:szCs w:val="20"/>
                <w:lang w:val="en-NZ"/>
              </w:rPr>
              <w:t>of essence. The joint work engaged</w:t>
            </w:r>
            <w:r w:rsidR="00CB1291" w:rsidRPr="00AC6B8C">
              <w:rPr>
                <w:rFonts w:asciiTheme="majorHAnsi" w:eastAsiaTheme="minorHAnsi" w:hAnsiTheme="majorHAnsi" w:cstheme="majorHAnsi"/>
                <w:color w:val="1F3864" w:themeColor="accent1" w:themeShade="80"/>
                <w:sz w:val="20"/>
                <w:szCs w:val="20"/>
                <w:lang w:val="en-NZ"/>
              </w:rPr>
              <w:t xml:space="preserve"> in</w:t>
            </w:r>
            <w:r w:rsidR="00D50E27" w:rsidRPr="00AC6B8C">
              <w:rPr>
                <w:rFonts w:asciiTheme="majorHAnsi" w:eastAsiaTheme="minorHAnsi" w:hAnsiTheme="majorHAnsi" w:cstheme="majorHAnsi"/>
                <w:color w:val="1F3864" w:themeColor="accent1" w:themeShade="80"/>
                <w:sz w:val="20"/>
                <w:szCs w:val="20"/>
                <w:lang w:val="en-NZ"/>
              </w:rPr>
              <w:t xml:space="preserve"> by Members and CNCPs is conditioned to the exchange of views</w:t>
            </w:r>
            <w:r w:rsidR="00763186" w:rsidRPr="00AC6B8C">
              <w:rPr>
                <w:rFonts w:asciiTheme="majorHAnsi" w:eastAsiaTheme="minorHAnsi" w:hAnsiTheme="majorHAnsi" w:cstheme="majorHAnsi"/>
                <w:color w:val="1F3864" w:themeColor="accent1" w:themeShade="80"/>
                <w:sz w:val="20"/>
                <w:szCs w:val="20"/>
                <w:lang w:val="en-NZ"/>
              </w:rPr>
              <w:t xml:space="preserve"> and</w:t>
            </w:r>
            <w:r w:rsidR="00D50E27" w:rsidRPr="00AC6B8C">
              <w:rPr>
                <w:rFonts w:asciiTheme="majorHAnsi" w:eastAsiaTheme="minorHAnsi" w:hAnsiTheme="majorHAnsi" w:cstheme="majorHAnsi"/>
                <w:color w:val="1F3864" w:themeColor="accent1" w:themeShade="80"/>
                <w:sz w:val="20"/>
                <w:szCs w:val="20"/>
                <w:lang w:val="en-NZ"/>
              </w:rPr>
              <w:t xml:space="preserve"> data </w:t>
            </w:r>
            <w:r w:rsidR="00763186" w:rsidRPr="00AC6B8C">
              <w:rPr>
                <w:rFonts w:asciiTheme="majorHAnsi" w:eastAsiaTheme="minorHAnsi" w:hAnsiTheme="majorHAnsi" w:cstheme="majorHAnsi"/>
                <w:color w:val="1F3864" w:themeColor="accent1" w:themeShade="80"/>
                <w:sz w:val="20"/>
                <w:szCs w:val="20"/>
                <w:lang w:val="en-NZ"/>
              </w:rPr>
              <w:t xml:space="preserve">during the </w:t>
            </w:r>
            <w:r w:rsidR="00D50E27" w:rsidRPr="00AC6B8C">
              <w:rPr>
                <w:rFonts w:asciiTheme="majorHAnsi" w:eastAsiaTheme="minorHAnsi" w:hAnsiTheme="majorHAnsi" w:cstheme="majorHAnsi"/>
                <w:color w:val="1F3864" w:themeColor="accent1" w:themeShade="80"/>
                <w:sz w:val="20"/>
                <w:szCs w:val="20"/>
                <w:lang w:val="en-NZ"/>
              </w:rPr>
              <w:t xml:space="preserve">debates </w:t>
            </w:r>
            <w:r w:rsidR="00763186" w:rsidRPr="00AC6B8C">
              <w:rPr>
                <w:rFonts w:asciiTheme="majorHAnsi" w:eastAsiaTheme="minorHAnsi" w:hAnsiTheme="majorHAnsi" w:cstheme="majorHAnsi"/>
                <w:color w:val="1F3864" w:themeColor="accent1" w:themeShade="80"/>
                <w:sz w:val="20"/>
                <w:szCs w:val="20"/>
                <w:lang w:val="en-NZ"/>
              </w:rPr>
              <w:t>particularly in the plenary and scientific meetings</w:t>
            </w:r>
            <w:r w:rsidR="00D50E27" w:rsidRPr="00AC6B8C">
              <w:rPr>
                <w:rFonts w:asciiTheme="majorHAnsi" w:eastAsiaTheme="minorHAnsi" w:hAnsiTheme="majorHAnsi" w:cstheme="majorHAnsi"/>
                <w:color w:val="1F3864" w:themeColor="accent1" w:themeShade="80"/>
                <w:sz w:val="20"/>
                <w:szCs w:val="20"/>
                <w:lang w:val="en-NZ"/>
              </w:rPr>
              <w:t>, which implies that the better the communication is, the mo</w:t>
            </w:r>
            <w:r w:rsidR="003347A8" w:rsidRPr="00AC6B8C">
              <w:rPr>
                <w:rFonts w:asciiTheme="majorHAnsi" w:eastAsiaTheme="minorHAnsi" w:hAnsiTheme="majorHAnsi" w:cstheme="majorHAnsi"/>
                <w:color w:val="1F3864" w:themeColor="accent1" w:themeShade="80"/>
                <w:sz w:val="20"/>
                <w:szCs w:val="20"/>
                <w:lang w:val="en-NZ"/>
              </w:rPr>
              <w:t>re</w:t>
            </w:r>
            <w:r w:rsidR="00D50E27" w:rsidRPr="00AC6B8C">
              <w:rPr>
                <w:rFonts w:asciiTheme="majorHAnsi" w:eastAsiaTheme="minorHAnsi" w:hAnsiTheme="majorHAnsi" w:cstheme="majorHAnsi"/>
                <w:color w:val="1F3864" w:themeColor="accent1" w:themeShade="80"/>
                <w:sz w:val="20"/>
                <w:szCs w:val="20"/>
                <w:lang w:val="en-NZ"/>
              </w:rPr>
              <w:t xml:space="preserve"> effectively the Commission </w:t>
            </w:r>
            <w:r w:rsidR="00650477" w:rsidRPr="00AC6B8C">
              <w:rPr>
                <w:rFonts w:asciiTheme="majorHAnsi" w:eastAsiaTheme="minorHAnsi" w:hAnsiTheme="majorHAnsi" w:cstheme="majorHAnsi"/>
                <w:color w:val="1F3864" w:themeColor="accent1" w:themeShade="80"/>
                <w:sz w:val="20"/>
                <w:szCs w:val="20"/>
                <w:lang w:val="en-NZ"/>
              </w:rPr>
              <w:t>performs</w:t>
            </w:r>
            <w:r w:rsidR="00D50E27" w:rsidRPr="00AC6B8C">
              <w:rPr>
                <w:rFonts w:asciiTheme="majorHAnsi" w:eastAsiaTheme="minorHAnsi" w:hAnsiTheme="majorHAnsi" w:cstheme="majorHAnsi"/>
                <w:color w:val="1F3864" w:themeColor="accent1" w:themeShade="80"/>
                <w:sz w:val="20"/>
                <w:szCs w:val="20"/>
                <w:lang w:val="en-NZ"/>
              </w:rPr>
              <w:t>. As reflected in the Convention, international law is mindful of the special requirements of developing States for an equitable participation</w:t>
            </w:r>
            <w:r w:rsidR="00650477" w:rsidRPr="00AC6B8C">
              <w:rPr>
                <w:rFonts w:asciiTheme="majorHAnsi" w:eastAsiaTheme="minorHAnsi" w:hAnsiTheme="majorHAnsi" w:cstheme="majorHAnsi"/>
                <w:color w:val="1F3864" w:themeColor="accent1" w:themeShade="80"/>
                <w:sz w:val="20"/>
                <w:szCs w:val="20"/>
                <w:lang w:val="en-NZ"/>
              </w:rPr>
              <w:t xml:space="preserve">, as reflected in </w:t>
            </w:r>
            <w:r w:rsidR="006D6FDF" w:rsidRPr="00AC6B8C">
              <w:rPr>
                <w:rFonts w:asciiTheme="majorHAnsi" w:eastAsiaTheme="minorHAnsi" w:hAnsiTheme="majorHAnsi" w:cstheme="majorHAnsi"/>
                <w:color w:val="1F3864" w:themeColor="accent1" w:themeShade="80"/>
                <w:sz w:val="20"/>
                <w:szCs w:val="20"/>
                <w:lang w:val="en-NZ"/>
              </w:rPr>
              <w:t xml:space="preserve">Article </w:t>
            </w:r>
            <w:r w:rsidR="00650477" w:rsidRPr="00AC6B8C">
              <w:rPr>
                <w:rFonts w:asciiTheme="majorHAnsi" w:eastAsiaTheme="minorHAnsi" w:hAnsiTheme="majorHAnsi" w:cstheme="majorHAnsi"/>
                <w:color w:val="1F3864" w:themeColor="accent1" w:themeShade="80"/>
                <w:sz w:val="20"/>
                <w:szCs w:val="20"/>
                <w:lang w:val="en-NZ"/>
              </w:rPr>
              <w:t xml:space="preserve">119.3 of the United Nations Convention on the Law of the Sea of 10 December 1982 and in </w:t>
            </w:r>
            <w:r w:rsidR="006D6FDF" w:rsidRPr="00AC6B8C">
              <w:rPr>
                <w:rFonts w:asciiTheme="majorHAnsi" w:eastAsiaTheme="minorHAnsi" w:hAnsiTheme="majorHAnsi" w:cstheme="majorHAnsi"/>
                <w:color w:val="1F3864" w:themeColor="accent1" w:themeShade="80"/>
                <w:sz w:val="20"/>
                <w:szCs w:val="20"/>
                <w:lang w:val="en-NZ"/>
              </w:rPr>
              <w:t xml:space="preserve">Article </w:t>
            </w:r>
            <w:r w:rsidR="00650477" w:rsidRPr="00AC6B8C">
              <w:rPr>
                <w:rFonts w:asciiTheme="majorHAnsi" w:eastAsiaTheme="minorHAnsi" w:hAnsiTheme="majorHAnsi" w:cstheme="majorHAnsi"/>
                <w:color w:val="1F3864" w:themeColor="accent1" w:themeShade="80"/>
                <w:sz w:val="20"/>
                <w:szCs w:val="20"/>
                <w:lang w:val="en-NZ"/>
              </w:rPr>
              <w:t>8.3 of the United Nations Agreement for the Implementation of the Provisions of the United Nations Convention on the Law of the Sea of 10 December 1982 relating to the Conservation and Management of Straddling Fish Stocks and Highly Migratory Fish Stocks</w:t>
            </w:r>
            <w:r w:rsidR="00D50E27" w:rsidRPr="00AC6B8C">
              <w:rPr>
                <w:rFonts w:asciiTheme="majorHAnsi" w:eastAsiaTheme="minorHAnsi" w:hAnsiTheme="majorHAnsi" w:cstheme="majorHAnsi"/>
                <w:color w:val="1F3864" w:themeColor="accent1" w:themeShade="80"/>
                <w:sz w:val="20"/>
                <w:szCs w:val="20"/>
                <w:lang w:val="en-NZ"/>
              </w:rPr>
              <w:t>.</w:t>
            </w:r>
          </w:p>
          <w:p w14:paraId="05BBCC67" w14:textId="3E321A30" w:rsidR="00E90415" w:rsidRPr="00AC6B8C" w:rsidRDefault="00E90415" w:rsidP="00AC6B8C">
            <w:pPr>
              <w:spacing w:before="120" w:after="120"/>
              <w:jc w:val="both"/>
              <w:rPr>
                <w:rFonts w:asciiTheme="majorHAnsi" w:eastAsiaTheme="minorHAnsi" w:hAnsiTheme="majorHAnsi" w:cstheme="majorHAnsi"/>
                <w:color w:val="1F3864" w:themeColor="accent1" w:themeShade="80"/>
                <w:sz w:val="20"/>
                <w:szCs w:val="20"/>
                <w:lang w:val="en-NZ"/>
              </w:rPr>
            </w:pPr>
            <w:r w:rsidRPr="00AC6B8C">
              <w:rPr>
                <w:rFonts w:asciiTheme="majorHAnsi" w:eastAsiaTheme="minorHAnsi" w:hAnsiTheme="majorHAnsi" w:cstheme="majorHAnsi"/>
                <w:color w:val="1F3864" w:themeColor="accent1" w:themeShade="80"/>
                <w:sz w:val="20"/>
                <w:szCs w:val="20"/>
                <w:lang w:val="en-NZ"/>
              </w:rPr>
              <w:t>Over the years, although Members and CNCPs Spanish-speakers have made strong efforts to better assure their participation, the use of the English language alone in the meetings of the Commission and its subsidiary bodies, as well as in their official documents, ha</w:t>
            </w:r>
            <w:r w:rsidR="00515802" w:rsidRPr="00AC6B8C">
              <w:rPr>
                <w:rFonts w:asciiTheme="majorHAnsi" w:eastAsiaTheme="minorHAnsi" w:hAnsiTheme="majorHAnsi" w:cstheme="majorHAnsi"/>
                <w:color w:val="1F3864" w:themeColor="accent1" w:themeShade="80"/>
                <w:sz w:val="20"/>
                <w:szCs w:val="20"/>
                <w:lang w:val="en-NZ"/>
              </w:rPr>
              <w:t>s</w:t>
            </w:r>
            <w:r w:rsidRPr="00AC6B8C">
              <w:rPr>
                <w:rFonts w:asciiTheme="majorHAnsi" w:eastAsiaTheme="minorHAnsi" w:hAnsiTheme="majorHAnsi" w:cstheme="majorHAnsi"/>
                <w:color w:val="1F3864" w:themeColor="accent1" w:themeShade="80"/>
                <w:sz w:val="20"/>
                <w:szCs w:val="20"/>
                <w:lang w:val="en-NZ"/>
              </w:rPr>
              <w:t xml:space="preserve"> become a strong limitation in the exercise of participation rights both in scientific and decision-making processes.</w:t>
            </w:r>
          </w:p>
          <w:p w14:paraId="060C1667" w14:textId="1B4B9A7F" w:rsidR="0087532C" w:rsidRPr="00AC6B8C" w:rsidRDefault="00445C31" w:rsidP="00AC6B8C">
            <w:pPr>
              <w:spacing w:before="120" w:after="120"/>
              <w:jc w:val="both"/>
              <w:rPr>
                <w:rFonts w:asciiTheme="majorHAnsi" w:eastAsiaTheme="minorHAnsi" w:hAnsiTheme="majorHAnsi" w:cstheme="majorHAnsi"/>
                <w:color w:val="1F3864" w:themeColor="accent1" w:themeShade="80"/>
                <w:sz w:val="22"/>
                <w:szCs w:val="22"/>
                <w:lang w:val="en-NZ"/>
              </w:rPr>
            </w:pPr>
            <w:r w:rsidRPr="00AC6B8C">
              <w:rPr>
                <w:rFonts w:asciiTheme="majorHAnsi" w:eastAsiaTheme="minorHAnsi" w:hAnsiTheme="majorHAnsi" w:cstheme="majorHAnsi"/>
                <w:color w:val="1F3864" w:themeColor="accent1" w:themeShade="80"/>
                <w:sz w:val="20"/>
                <w:szCs w:val="20"/>
                <w:lang w:val="en-NZ"/>
              </w:rPr>
              <w:t>Th</w:t>
            </w:r>
            <w:r w:rsidR="006C4039" w:rsidRPr="00AC6B8C">
              <w:rPr>
                <w:rFonts w:asciiTheme="majorHAnsi" w:eastAsiaTheme="minorHAnsi" w:hAnsiTheme="majorHAnsi" w:cstheme="majorHAnsi"/>
                <w:color w:val="1F3864" w:themeColor="accent1" w:themeShade="80"/>
                <w:sz w:val="20"/>
                <w:szCs w:val="20"/>
                <w:lang w:val="en-NZ"/>
              </w:rPr>
              <w:t>is</w:t>
            </w:r>
            <w:r w:rsidRPr="00AC6B8C">
              <w:rPr>
                <w:rFonts w:asciiTheme="majorHAnsi" w:eastAsiaTheme="minorHAnsi" w:hAnsiTheme="majorHAnsi" w:cstheme="majorHAnsi"/>
                <w:color w:val="1F3864" w:themeColor="accent1" w:themeShade="80"/>
                <w:sz w:val="20"/>
                <w:szCs w:val="20"/>
                <w:lang w:val="en-NZ"/>
              </w:rPr>
              <w:t xml:space="preserve"> proposal </w:t>
            </w:r>
            <w:r w:rsidR="000C3489" w:rsidRPr="00AC6B8C">
              <w:rPr>
                <w:rFonts w:asciiTheme="majorHAnsi" w:eastAsiaTheme="minorHAnsi" w:hAnsiTheme="majorHAnsi" w:cstheme="majorHAnsi"/>
                <w:color w:val="1F3864" w:themeColor="accent1" w:themeShade="80"/>
                <w:sz w:val="20"/>
                <w:szCs w:val="20"/>
                <w:lang w:val="en-NZ"/>
              </w:rPr>
              <w:t xml:space="preserve">recognizes that </w:t>
            </w:r>
            <w:r w:rsidR="00E77031" w:rsidRPr="00AC6B8C">
              <w:rPr>
                <w:rFonts w:asciiTheme="majorHAnsi" w:eastAsiaTheme="minorHAnsi" w:hAnsiTheme="majorHAnsi" w:cstheme="majorHAnsi"/>
                <w:color w:val="1F3864" w:themeColor="accent1" w:themeShade="80"/>
                <w:sz w:val="20"/>
                <w:szCs w:val="20"/>
                <w:lang w:val="en-NZ"/>
              </w:rPr>
              <w:t xml:space="preserve">the </w:t>
            </w:r>
            <w:r w:rsidR="000C3489" w:rsidRPr="00AC6B8C">
              <w:rPr>
                <w:rFonts w:asciiTheme="majorHAnsi" w:eastAsiaTheme="minorHAnsi" w:hAnsiTheme="majorHAnsi" w:cstheme="majorHAnsi"/>
                <w:color w:val="1F3864" w:themeColor="accent1" w:themeShade="80"/>
                <w:sz w:val="20"/>
                <w:szCs w:val="20"/>
                <w:lang w:val="en-NZ"/>
              </w:rPr>
              <w:t>SPRFMO Convention Area</w:t>
            </w:r>
            <w:r w:rsidR="00E77031" w:rsidRPr="00AC6B8C">
              <w:rPr>
                <w:rFonts w:asciiTheme="majorHAnsi" w:eastAsiaTheme="minorHAnsi" w:hAnsiTheme="majorHAnsi" w:cstheme="majorHAnsi"/>
                <w:color w:val="1F3864" w:themeColor="accent1" w:themeShade="80"/>
                <w:sz w:val="20"/>
                <w:szCs w:val="20"/>
                <w:lang w:val="en-NZ"/>
              </w:rPr>
              <w:t xml:space="preserve">´s most representative fishery zone borders the EEZ of the countries of </w:t>
            </w:r>
            <w:r w:rsidR="00AB68D9" w:rsidRPr="00AC6B8C">
              <w:rPr>
                <w:rFonts w:asciiTheme="majorHAnsi" w:eastAsiaTheme="minorHAnsi" w:hAnsiTheme="majorHAnsi" w:cstheme="majorHAnsi"/>
                <w:color w:val="1F3864" w:themeColor="accent1" w:themeShade="80"/>
                <w:sz w:val="20"/>
                <w:szCs w:val="20"/>
                <w:lang w:val="en-NZ"/>
              </w:rPr>
              <w:t>C</w:t>
            </w:r>
            <w:r w:rsidR="00E77031" w:rsidRPr="00AC6B8C">
              <w:rPr>
                <w:rFonts w:asciiTheme="majorHAnsi" w:eastAsiaTheme="minorHAnsi" w:hAnsiTheme="majorHAnsi" w:cstheme="majorHAnsi"/>
                <w:color w:val="1F3864" w:themeColor="accent1" w:themeShade="80"/>
                <w:sz w:val="20"/>
                <w:szCs w:val="20"/>
                <w:lang w:val="en-NZ"/>
              </w:rPr>
              <w:t xml:space="preserve">entral and </w:t>
            </w:r>
            <w:r w:rsidR="00AB68D9" w:rsidRPr="00AC6B8C">
              <w:rPr>
                <w:rFonts w:asciiTheme="majorHAnsi" w:eastAsiaTheme="minorHAnsi" w:hAnsiTheme="majorHAnsi" w:cstheme="majorHAnsi"/>
                <w:color w:val="1F3864" w:themeColor="accent1" w:themeShade="80"/>
                <w:sz w:val="20"/>
                <w:szCs w:val="20"/>
                <w:lang w:val="en-NZ"/>
              </w:rPr>
              <w:t>S</w:t>
            </w:r>
            <w:r w:rsidR="00E77031" w:rsidRPr="00AC6B8C">
              <w:rPr>
                <w:rFonts w:asciiTheme="majorHAnsi" w:eastAsiaTheme="minorHAnsi" w:hAnsiTheme="majorHAnsi" w:cstheme="majorHAnsi"/>
                <w:color w:val="1F3864" w:themeColor="accent1" w:themeShade="80"/>
                <w:sz w:val="20"/>
                <w:szCs w:val="20"/>
                <w:lang w:val="en-NZ"/>
              </w:rPr>
              <w:t>outh America, whose communities are characterized by their Spanish mother language</w:t>
            </w:r>
            <w:r w:rsidR="00D50E27" w:rsidRPr="00AC6B8C">
              <w:rPr>
                <w:rFonts w:asciiTheme="majorHAnsi" w:eastAsiaTheme="minorHAnsi" w:hAnsiTheme="majorHAnsi" w:cstheme="majorHAnsi"/>
                <w:color w:val="1F3864" w:themeColor="accent1" w:themeShade="80"/>
                <w:sz w:val="20"/>
                <w:szCs w:val="20"/>
                <w:lang w:val="en-NZ"/>
              </w:rPr>
              <w:t xml:space="preserve"> and their condition as developing </w:t>
            </w:r>
            <w:r w:rsidR="00AB68D9" w:rsidRPr="00AC6B8C">
              <w:rPr>
                <w:rFonts w:asciiTheme="majorHAnsi" w:eastAsiaTheme="minorHAnsi" w:hAnsiTheme="majorHAnsi" w:cstheme="majorHAnsi"/>
                <w:color w:val="1F3864" w:themeColor="accent1" w:themeShade="80"/>
                <w:sz w:val="20"/>
                <w:szCs w:val="20"/>
                <w:lang w:val="en-NZ"/>
              </w:rPr>
              <w:t>s</w:t>
            </w:r>
            <w:r w:rsidR="00D50E27" w:rsidRPr="00AC6B8C">
              <w:rPr>
                <w:rFonts w:asciiTheme="majorHAnsi" w:eastAsiaTheme="minorHAnsi" w:hAnsiTheme="majorHAnsi" w:cstheme="majorHAnsi"/>
                <w:color w:val="1F3864" w:themeColor="accent1" w:themeShade="80"/>
                <w:sz w:val="20"/>
                <w:szCs w:val="20"/>
                <w:lang w:val="en-NZ"/>
              </w:rPr>
              <w:t>tates</w:t>
            </w:r>
            <w:r w:rsidR="008C48F0" w:rsidRPr="00AC6B8C">
              <w:rPr>
                <w:rFonts w:asciiTheme="majorHAnsi" w:eastAsiaTheme="minorHAnsi" w:hAnsiTheme="majorHAnsi" w:cstheme="majorHAnsi"/>
                <w:color w:val="1F3864" w:themeColor="accent1" w:themeShade="80"/>
                <w:sz w:val="20"/>
                <w:szCs w:val="20"/>
                <w:lang w:val="en-NZ"/>
              </w:rPr>
              <w:t xml:space="preserve">, </w:t>
            </w:r>
            <w:r w:rsidR="000760E5" w:rsidRPr="00AC6B8C">
              <w:rPr>
                <w:rFonts w:asciiTheme="majorHAnsi" w:eastAsiaTheme="minorHAnsi" w:hAnsiTheme="majorHAnsi" w:cstheme="majorHAnsi"/>
                <w:color w:val="1F3864" w:themeColor="accent1" w:themeShade="80"/>
                <w:sz w:val="20"/>
                <w:szCs w:val="20"/>
                <w:lang w:val="en-NZ"/>
              </w:rPr>
              <w:t xml:space="preserve">therefore </w:t>
            </w:r>
            <w:r w:rsidR="008C48F0" w:rsidRPr="00AC6B8C">
              <w:rPr>
                <w:rFonts w:asciiTheme="majorHAnsi" w:eastAsiaTheme="minorHAnsi" w:hAnsiTheme="majorHAnsi" w:cstheme="majorHAnsi"/>
                <w:color w:val="1F3864" w:themeColor="accent1" w:themeShade="80"/>
                <w:sz w:val="20"/>
                <w:szCs w:val="20"/>
                <w:lang w:val="en-NZ"/>
              </w:rPr>
              <w:t>requiring</w:t>
            </w:r>
            <w:r w:rsidR="00A840EF" w:rsidRPr="00AC6B8C">
              <w:rPr>
                <w:rFonts w:asciiTheme="majorHAnsi" w:eastAsiaTheme="minorHAnsi" w:hAnsiTheme="majorHAnsi" w:cstheme="majorHAnsi"/>
                <w:color w:val="1F3864" w:themeColor="accent1" w:themeShade="80"/>
                <w:sz w:val="20"/>
                <w:szCs w:val="20"/>
                <w:lang w:val="en-NZ"/>
              </w:rPr>
              <w:t xml:space="preserve"> use of the Spanish language</w:t>
            </w:r>
            <w:r w:rsidR="008C48F0" w:rsidRPr="00AC6B8C">
              <w:rPr>
                <w:rFonts w:asciiTheme="majorHAnsi" w:eastAsiaTheme="minorHAnsi" w:hAnsiTheme="majorHAnsi" w:cstheme="majorHAnsi"/>
                <w:color w:val="1F3864" w:themeColor="accent1" w:themeShade="80"/>
                <w:sz w:val="20"/>
                <w:szCs w:val="20"/>
                <w:lang w:val="en-NZ"/>
              </w:rPr>
              <w:t xml:space="preserve"> to better understand the work of the Commission and better participate in the joint work.</w:t>
            </w:r>
            <w:r w:rsidR="005F0231" w:rsidRPr="00AC6B8C">
              <w:rPr>
                <w:rFonts w:asciiTheme="majorHAnsi" w:eastAsiaTheme="minorHAnsi" w:hAnsiTheme="majorHAnsi" w:cstheme="majorHAnsi"/>
                <w:color w:val="1F3864" w:themeColor="accent1" w:themeShade="80"/>
                <w:sz w:val="20"/>
                <w:szCs w:val="20"/>
                <w:lang w:val="en-NZ"/>
              </w:rPr>
              <w:t xml:space="preserve"> It also notices that 5 Members of the Commission, which is nearly one third of </w:t>
            </w:r>
            <w:r w:rsidR="006D6FDF" w:rsidRPr="00AC6B8C">
              <w:rPr>
                <w:rFonts w:asciiTheme="majorHAnsi" w:eastAsiaTheme="minorHAnsi" w:hAnsiTheme="majorHAnsi" w:cstheme="majorHAnsi"/>
                <w:color w:val="1F3864" w:themeColor="accent1" w:themeShade="80"/>
                <w:sz w:val="20"/>
                <w:szCs w:val="20"/>
                <w:lang w:val="en-NZ"/>
              </w:rPr>
              <w:t>all</w:t>
            </w:r>
            <w:r w:rsidR="005F0231" w:rsidRPr="00AC6B8C">
              <w:rPr>
                <w:rFonts w:asciiTheme="majorHAnsi" w:eastAsiaTheme="minorHAnsi" w:hAnsiTheme="majorHAnsi" w:cstheme="majorHAnsi"/>
                <w:color w:val="1F3864" w:themeColor="accent1" w:themeShade="80"/>
                <w:sz w:val="20"/>
                <w:szCs w:val="20"/>
                <w:lang w:val="en-NZ"/>
              </w:rPr>
              <w:t xml:space="preserve"> current Members, share Spanish as </w:t>
            </w:r>
            <w:r w:rsidR="001778FD" w:rsidRPr="00AC6B8C">
              <w:rPr>
                <w:rFonts w:asciiTheme="majorHAnsi" w:eastAsiaTheme="minorHAnsi" w:hAnsiTheme="majorHAnsi" w:cstheme="majorHAnsi"/>
                <w:color w:val="1F3864" w:themeColor="accent1" w:themeShade="80"/>
                <w:sz w:val="20"/>
                <w:szCs w:val="20"/>
                <w:lang w:val="en-NZ"/>
              </w:rPr>
              <w:t>a</w:t>
            </w:r>
            <w:r w:rsidR="005F0231" w:rsidRPr="00AC6B8C">
              <w:rPr>
                <w:rFonts w:asciiTheme="majorHAnsi" w:eastAsiaTheme="minorHAnsi" w:hAnsiTheme="majorHAnsi" w:cstheme="majorHAnsi"/>
                <w:color w:val="1F3864" w:themeColor="accent1" w:themeShade="80"/>
                <w:sz w:val="20"/>
                <w:szCs w:val="20"/>
                <w:lang w:val="en-NZ"/>
              </w:rPr>
              <w:t xml:space="preserve"> common official language, while English is the official language</w:t>
            </w:r>
            <w:r w:rsidR="00233D2F" w:rsidRPr="00AC6B8C">
              <w:rPr>
                <w:rFonts w:asciiTheme="majorHAnsi" w:eastAsiaTheme="minorHAnsi" w:hAnsiTheme="majorHAnsi" w:cstheme="majorHAnsi"/>
                <w:color w:val="1F3864" w:themeColor="accent1" w:themeShade="80"/>
                <w:sz w:val="20"/>
                <w:szCs w:val="20"/>
                <w:lang w:val="en-NZ"/>
              </w:rPr>
              <w:t xml:space="preserve"> (or one of the official languages) of</w:t>
            </w:r>
            <w:r w:rsidR="005F0231" w:rsidRPr="00AC6B8C">
              <w:rPr>
                <w:rFonts w:asciiTheme="majorHAnsi" w:eastAsiaTheme="minorHAnsi" w:hAnsiTheme="majorHAnsi" w:cstheme="majorHAnsi"/>
                <w:color w:val="1F3864" w:themeColor="accent1" w:themeShade="80"/>
                <w:sz w:val="20"/>
                <w:szCs w:val="20"/>
                <w:lang w:val="en-NZ"/>
              </w:rPr>
              <w:t xml:space="preserve"> 6 Commission Members.</w:t>
            </w:r>
          </w:p>
        </w:tc>
      </w:tr>
      <w:tr w:rsidR="00C8597F" w:rsidRPr="00AC6B8C" w14:paraId="31AE5560" w14:textId="77777777" w:rsidTr="00903346">
        <w:trPr>
          <w:trHeight w:val="983"/>
        </w:trPr>
        <w:tc>
          <w:tcPr>
            <w:tcW w:w="9639" w:type="dxa"/>
            <w:gridSpan w:val="4"/>
            <w:shd w:val="clear" w:color="auto" w:fill="auto"/>
          </w:tcPr>
          <w:p w14:paraId="38E0CF56" w14:textId="77777777" w:rsidR="00C8597F" w:rsidRPr="00AC6B8C" w:rsidRDefault="00C8597F" w:rsidP="00AC6B8C">
            <w:pPr>
              <w:spacing w:before="120" w:after="120"/>
              <w:jc w:val="both"/>
              <w:rPr>
                <w:rFonts w:asciiTheme="majorHAnsi" w:eastAsiaTheme="minorHAnsi" w:hAnsiTheme="majorHAnsi" w:cstheme="majorHAnsi"/>
                <w:b/>
                <w:bCs/>
                <w:color w:val="1F3864" w:themeColor="accent1" w:themeShade="80"/>
                <w:sz w:val="20"/>
                <w:szCs w:val="20"/>
                <w:lang w:val="en-NZ"/>
              </w:rPr>
            </w:pPr>
            <w:r w:rsidRPr="00AC6B8C">
              <w:rPr>
                <w:rFonts w:asciiTheme="majorHAnsi" w:eastAsiaTheme="minorHAnsi" w:hAnsiTheme="majorHAnsi" w:cstheme="majorHAnsi"/>
                <w:b/>
                <w:bCs/>
                <w:color w:val="1F3864" w:themeColor="accent1" w:themeShade="80"/>
                <w:sz w:val="20"/>
                <w:szCs w:val="20"/>
                <w:lang w:val="en-NZ"/>
              </w:rPr>
              <w:t>Objective of the proposal:</w:t>
            </w:r>
          </w:p>
          <w:p w14:paraId="6C36451F" w14:textId="4AFDC104" w:rsidR="00916CA1" w:rsidRPr="00AC6B8C" w:rsidRDefault="00E90415" w:rsidP="00AC6B8C">
            <w:pPr>
              <w:spacing w:before="120" w:after="120"/>
              <w:jc w:val="both"/>
              <w:rPr>
                <w:rFonts w:asciiTheme="majorHAnsi" w:eastAsiaTheme="minorHAnsi" w:hAnsiTheme="majorHAnsi" w:cstheme="majorHAnsi"/>
                <w:color w:val="1F3864" w:themeColor="accent1" w:themeShade="80"/>
                <w:sz w:val="20"/>
                <w:szCs w:val="20"/>
                <w:lang w:val="en-NZ"/>
              </w:rPr>
            </w:pPr>
            <w:r w:rsidRPr="00AC6B8C">
              <w:rPr>
                <w:rFonts w:asciiTheme="majorHAnsi" w:eastAsiaTheme="minorHAnsi" w:hAnsiTheme="majorHAnsi" w:cstheme="majorHAnsi"/>
                <w:color w:val="1F3864" w:themeColor="accent1" w:themeShade="80"/>
                <w:sz w:val="20"/>
                <w:szCs w:val="20"/>
                <w:lang w:val="en-NZ"/>
              </w:rPr>
              <w:t>T</w:t>
            </w:r>
            <w:r w:rsidR="008C48F0" w:rsidRPr="00AC6B8C">
              <w:rPr>
                <w:rFonts w:asciiTheme="majorHAnsi" w:eastAsiaTheme="minorHAnsi" w:hAnsiTheme="majorHAnsi" w:cstheme="majorHAnsi"/>
                <w:color w:val="1F3864" w:themeColor="accent1" w:themeShade="80"/>
                <w:sz w:val="20"/>
                <w:szCs w:val="20"/>
                <w:lang w:val="en-NZ"/>
              </w:rPr>
              <w:t xml:space="preserve">his proposal aims to guarantee that documents are </w:t>
            </w:r>
            <w:r w:rsidR="00F94E9F" w:rsidRPr="00AC6B8C">
              <w:rPr>
                <w:rFonts w:asciiTheme="majorHAnsi" w:eastAsiaTheme="minorHAnsi" w:hAnsiTheme="majorHAnsi" w:cstheme="majorHAnsi"/>
                <w:color w:val="1F3864" w:themeColor="accent1" w:themeShade="80"/>
                <w:sz w:val="20"/>
                <w:szCs w:val="20"/>
                <w:lang w:val="en-NZ"/>
              </w:rPr>
              <w:t xml:space="preserve"> </w:t>
            </w:r>
            <w:r w:rsidR="008C48F0" w:rsidRPr="00AC6B8C">
              <w:rPr>
                <w:rFonts w:asciiTheme="majorHAnsi" w:eastAsiaTheme="minorHAnsi" w:hAnsiTheme="majorHAnsi" w:cstheme="majorHAnsi"/>
                <w:color w:val="1F3864" w:themeColor="accent1" w:themeShade="80"/>
                <w:sz w:val="20"/>
                <w:szCs w:val="20"/>
                <w:lang w:val="en-NZ"/>
              </w:rPr>
              <w:t>available to Members and CNCPs in Spanish and th</w:t>
            </w:r>
            <w:r w:rsidR="003E6405" w:rsidRPr="00AC6B8C">
              <w:rPr>
                <w:rFonts w:asciiTheme="majorHAnsi" w:eastAsiaTheme="minorHAnsi" w:hAnsiTheme="majorHAnsi" w:cstheme="majorHAnsi"/>
                <w:color w:val="1F3864" w:themeColor="accent1" w:themeShade="80"/>
                <w:sz w:val="20"/>
                <w:szCs w:val="20"/>
                <w:lang w:val="en-NZ"/>
              </w:rPr>
              <w:t>at</w:t>
            </w:r>
            <w:r w:rsidR="008C48F0" w:rsidRPr="00AC6B8C">
              <w:rPr>
                <w:rFonts w:asciiTheme="majorHAnsi" w:eastAsiaTheme="minorHAnsi" w:hAnsiTheme="majorHAnsi" w:cstheme="majorHAnsi"/>
                <w:color w:val="1F3864" w:themeColor="accent1" w:themeShade="80"/>
                <w:sz w:val="20"/>
                <w:szCs w:val="20"/>
                <w:lang w:val="en-NZ"/>
              </w:rPr>
              <w:t xml:space="preserve"> meetings provide simultaneous interpretation in English and Spanish. Proponents understand that this purpose can be achieved by means of a Commission administrative decision and does not imply an amendment to the Convention, as the objective of non-discriminatory participation is </w:t>
            </w:r>
            <w:r w:rsidR="00111D80" w:rsidRPr="00AC6B8C">
              <w:rPr>
                <w:rFonts w:asciiTheme="majorHAnsi" w:eastAsiaTheme="minorHAnsi" w:hAnsiTheme="majorHAnsi" w:cstheme="majorHAnsi"/>
                <w:color w:val="1F3864" w:themeColor="accent1" w:themeShade="80"/>
                <w:sz w:val="20"/>
                <w:szCs w:val="20"/>
                <w:lang w:val="en-NZ"/>
              </w:rPr>
              <w:t xml:space="preserve">clearly </w:t>
            </w:r>
            <w:r w:rsidR="008C48F0" w:rsidRPr="00AC6B8C">
              <w:rPr>
                <w:rFonts w:asciiTheme="majorHAnsi" w:eastAsiaTheme="minorHAnsi" w:hAnsiTheme="majorHAnsi" w:cstheme="majorHAnsi"/>
                <w:color w:val="1F3864" w:themeColor="accent1" w:themeShade="80"/>
                <w:sz w:val="20"/>
                <w:szCs w:val="20"/>
                <w:lang w:val="en-NZ"/>
              </w:rPr>
              <w:t xml:space="preserve">enshrined in </w:t>
            </w:r>
            <w:r w:rsidR="001778FD" w:rsidRPr="00AC6B8C">
              <w:rPr>
                <w:rFonts w:asciiTheme="majorHAnsi" w:eastAsiaTheme="minorHAnsi" w:hAnsiTheme="majorHAnsi" w:cstheme="majorHAnsi"/>
                <w:color w:val="1F3864" w:themeColor="accent1" w:themeShade="80"/>
                <w:sz w:val="20"/>
                <w:szCs w:val="20"/>
                <w:lang w:val="en-NZ"/>
              </w:rPr>
              <w:t>its</w:t>
            </w:r>
            <w:r w:rsidR="008C48F0" w:rsidRPr="00AC6B8C">
              <w:rPr>
                <w:rFonts w:asciiTheme="majorHAnsi" w:eastAsiaTheme="minorHAnsi" w:hAnsiTheme="majorHAnsi" w:cstheme="majorHAnsi"/>
                <w:color w:val="1F3864" w:themeColor="accent1" w:themeShade="80"/>
                <w:sz w:val="20"/>
                <w:szCs w:val="20"/>
                <w:lang w:val="en-NZ"/>
              </w:rPr>
              <w:t xml:space="preserve"> spirit.</w:t>
            </w:r>
          </w:p>
          <w:p w14:paraId="567716B1" w14:textId="6E94F324" w:rsidR="00C8597F" w:rsidRPr="00AC6B8C" w:rsidRDefault="00916CA1" w:rsidP="00AC6B8C">
            <w:pPr>
              <w:spacing w:before="120" w:after="120"/>
              <w:jc w:val="both"/>
              <w:rPr>
                <w:rFonts w:asciiTheme="majorHAnsi" w:eastAsiaTheme="minorHAnsi" w:hAnsiTheme="majorHAnsi" w:cstheme="majorHAnsi"/>
                <w:color w:val="1F3864" w:themeColor="accent1" w:themeShade="80"/>
                <w:sz w:val="20"/>
                <w:szCs w:val="20"/>
                <w:lang w:val="en-NZ"/>
              </w:rPr>
            </w:pPr>
            <w:r w:rsidRPr="00AC6B8C">
              <w:rPr>
                <w:rFonts w:asciiTheme="majorHAnsi" w:eastAsiaTheme="minorHAnsi" w:hAnsiTheme="majorHAnsi" w:cstheme="majorHAnsi"/>
                <w:color w:val="1F3864" w:themeColor="accent1" w:themeShade="80"/>
                <w:sz w:val="20"/>
                <w:szCs w:val="20"/>
                <w:lang w:val="en-NZ"/>
              </w:rPr>
              <w:t xml:space="preserve">Upon the adoption of this </w:t>
            </w:r>
            <w:r w:rsidR="00763186" w:rsidRPr="00AC6B8C">
              <w:rPr>
                <w:rFonts w:asciiTheme="majorHAnsi" w:eastAsiaTheme="minorHAnsi" w:hAnsiTheme="majorHAnsi" w:cstheme="majorHAnsi"/>
                <w:color w:val="1F3864" w:themeColor="accent1" w:themeShade="80"/>
                <w:sz w:val="20"/>
                <w:szCs w:val="20"/>
                <w:lang w:val="en-NZ"/>
              </w:rPr>
              <w:t>decision</w:t>
            </w:r>
            <w:r w:rsidRPr="00AC6B8C">
              <w:rPr>
                <w:rFonts w:asciiTheme="majorHAnsi" w:eastAsiaTheme="minorHAnsi" w:hAnsiTheme="majorHAnsi" w:cstheme="majorHAnsi"/>
                <w:color w:val="1F3864" w:themeColor="accent1" w:themeShade="80"/>
                <w:sz w:val="20"/>
                <w:szCs w:val="20"/>
                <w:lang w:val="en-NZ"/>
              </w:rPr>
              <w:t xml:space="preserve">, </w:t>
            </w:r>
            <w:r w:rsidR="00CF0CF6" w:rsidRPr="00AC6B8C">
              <w:rPr>
                <w:rFonts w:asciiTheme="majorHAnsi" w:eastAsiaTheme="minorHAnsi" w:hAnsiTheme="majorHAnsi" w:cstheme="majorHAnsi"/>
                <w:color w:val="1F3864" w:themeColor="accent1" w:themeShade="80"/>
                <w:sz w:val="20"/>
                <w:szCs w:val="20"/>
                <w:lang w:val="en-NZ"/>
              </w:rPr>
              <w:t>the Commission</w:t>
            </w:r>
            <w:r w:rsidRPr="00AC6B8C">
              <w:rPr>
                <w:rFonts w:asciiTheme="majorHAnsi" w:eastAsiaTheme="minorHAnsi" w:hAnsiTheme="majorHAnsi" w:cstheme="majorHAnsi"/>
                <w:color w:val="1F3864" w:themeColor="accent1" w:themeShade="80"/>
                <w:sz w:val="20"/>
                <w:szCs w:val="20"/>
                <w:lang w:val="en-NZ"/>
              </w:rPr>
              <w:t xml:space="preserve"> can expect to </w:t>
            </w:r>
            <w:r w:rsidR="00CF0CF6" w:rsidRPr="00AC6B8C">
              <w:rPr>
                <w:rFonts w:asciiTheme="majorHAnsi" w:eastAsiaTheme="minorHAnsi" w:hAnsiTheme="majorHAnsi" w:cstheme="majorHAnsi"/>
                <w:color w:val="1F3864" w:themeColor="accent1" w:themeShade="80"/>
                <w:sz w:val="20"/>
                <w:szCs w:val="20"/>
                <w:lang w:val="en-NZ"/>
              </w:rPr>
              <w:t>see</w:t>
            </w:r>
            <w:r w:rsidRPr="00AC6B8C">
              <w:rPr>
                <w:rFonts w:asciiTheme="majorHAnsi" w:eastAsiaTheme="minorHAnsi" w:hAnsiTheme="majorHAnsi" w:cstheme="majorHAnsi"/>
                <w:color w:val="1F3864" w:themeColor="accent1" w:themeShade="80"/>
                <w:sz w:val="20"/>
                <w:szCs w:val="20"/>
                <w:lang w:val="en-NZ"/>
              </w:rPr>
              <w:t xml:space="preserve"> increased participation of </w:t>
            </w:r>
            <w:r w:rsidR="001D5D6A" w:rsidRPr="00AC6B8C">
              <w:rPr>
                <w:rFonts w:asciiTheme="majorHAnsi" w:eastAsiaTheme="minorHAnsi" w:hAnsiTheme="majorHAnsi" w:cstheme="majorHAnsi"/>
                <w:color w:val="1F3864" w:themeColor="accent1" w:themeShade="80"/>
                <w:sz w:val="20"/>
                <w:szCs w:val="20"/>
                <w:lang w:val="en-NZ"/>
              </w:rPr>
              <w:t>scientists</w:t>
            </w:r>
            <w:r w:rsidRPr="00AC6B8C">
              <w:rPr>
                <w:rFonts w:asciiTheme="majorHAnsi" w:eastAsiaTheme="minorHAnsi" w:hAnsiTheme="majorHAnsi" w:cstheme="majorHAnsi"/>
                <w:color w:val="1F3864" w:themeColor="accent1" w:themeShade="80"/>
                <w:sz w:val="20"/>
                <w:szCs w:val="20"/>
                <w:lang w:val="en-NZ"/>
              </w:rPr>
              <w:t xml:space="preserve"> and </w:t>
            </w:r>
            <w:r w:rsidR="00172A80" w:rsidRPr="00AC6B8C">
              <w:rPr>
                <w:rFonts w:asciiTheme="majorHAnsi" w:eastAsiaTheme="minorHAnsi" w:hAnsiTheme="majorHAnsi" w:cstheme="majorHAnsi"/>
                <w:color w:val="1F3864" w:themeColor="accent1" w:themeShade="80"/>
                <w:sz w:val="20"/>
                <w:szCs w:val="20"/>
                <w:lang w:val="en-NZ"/>
              </w:rPr>
              <w:t xml:space="preserve">fisheries </w:t>
            </w:r>
            <w:r w:rsidRPr="00AC6B8C">
              <w:rPr>
                <w:rFonts w:asciiTheme="majorHAnsi" w:eastAsiaTheme="minorHAnsi" w:hAnsiTheme="majorHAnsi" w:cstheme="majorHAnsi"/>
                <w:color w:val="1F3864" w:themeColor="accent1" w:themeShade="80"/>
                <w:sz w:val="20"/>
                <w:szCs w:val="20"/>
                <w:lang w:val="en-NZ"/>
              </w:rPr>
              <w:t xml:space="preserve">managers of Spanish speaking Members and eventual </w:t>
            </w:r>
            <w:r w:rsidR="001D5D6A" w:rsidRPr="00AC6B8C">
              <w:rPr>
                <w:rFonts w:asciiTheme="majorHAnsi" w:eastAsiaTheme="minorHAnsi" w:hAnsiTheme="majorHAnsi" w:cstheme="majorHAnsi"/>
                <w:color w:val="1F3864" w:themeColor="accent1" w:themeShade="80"/>
                <w:sz w:val="20"/>
                <w:szCs w:val="20"/>
                <w:lang w:val="en-NZ"/>
              </w:rPr>
              <w:t xml:space="preserve">new </w:t>
            </w:r>
            <w:r w:rsidRPr="00AC6B8C">
              <w:rPr>
                <w:rFonts w:asciiTheme="majorHAnsi" w:eastAsiaTheme="minorHAnsi" w:hAnsiTheme="majorHAnsi" w:cstheme="majorHAnsi"/>
                <w:color w:val="1F3864" w:themeColor="accent1" w:themeShade="80"/>
                <w:sz w:val="20"/>
                <w:szCs w:val="20"/>
                <w:lang w:val="en-NZ"/>
              </w:rPr>
              <w:t>CNCP</w:t>
            </w:r>
            <w:r w:rsidR="001D5D6A" w:rsidRPr="00AC6B8C">
              <w:rPr>
                <w:rFonts w:asciiTheme="majorHAnsi" w:eastAsiaTheme="minorHAnsi" w:hAnsiTheme="majorHAnsi" w:cstheme="majorHAnsi"/>
                <w:color w:val="1F3864" w:themeColor="accent1" w:themeShade="80"/>
                <w:sz w:val="20"/>
                <w:szCs w:val="20"/>
                <w:lang w:val="en-NZ"/>
              </w:rPr>
              <w:t xml:space="preserve">s of Latin America, </w:t>
            </w:r>
            <w:r w:rsidR="00172A80" w:rsidRPr="00AC6B8C">
              <w:rPr>
                <w:rFonts w:asciiTheme="majorHAnsi" w:eastAsiaTheme="minorHAnsi" w:hAnsiTheme="majorHAnsi" w:cstheme="majorHAnsi"/>
                <w:color w:val="1F3864" w:themeColor="accent1" w:themeShade="80"/>
                <w:sz w:val="20"/>
                <w:szCs w:val="20"/>
                <w:lang w:val="en-NZ"/>
              </w:rPr>
              <w:t>enhanc</w:t>
            </w:r>
            <w:r w:rsidR="00763186" w:rsidRPr="00AC6B8C">
              <w:rPr>
                <w:rFonts w:asciiTheme="majorHAnsi" w:eastAsiaTheme="minorHAnsi" w:hAnsiTheme="majorHAnsi" w:cstheme="majorHAnsi"/>
                <w:color w:val="1F3864" w:themeColor="accent1" w:themeShade="80"/>
                <w:sz w:val="20"/>
                <w:szCs w:val="20"/>
                <w:lang w:val="en-NZ"/>
              </w:rPr>
              <w:t>ing</w:t>
            </w:r>
            <w:r w:rsidR="00172A80" w:rsidRPr="00AC6B8C">
              <w:rPr>
                <w:rFonts w:asciiTheme="majorHAnsi" w:eastAsiaTheme="minorHAnsi" w:hAnsiTheme="majorHAnsi" w:cstheme="majorHAnsi"/>
                <w:color w:val="1F3864" w:themeColor="accent1" w:themeShade="80"/>
                <w:sz w:val="20"/>
                <w:szCs w:val="20"/>
                <w:lang w:val="en-NZ"/>
              </w:rPr>
              <w:t xml:space="preserve"> the work of the Commission and </w:t>
            </w:r>
            <w:r w:rsidR="001D5D6A" w:rsidRPr="00AC6B8C">
              <w:rPr>
                <w:rFonts w:asciiTheme="majorHAnsi" w:eastAsiaTheme="minorHAnsi" w:hAnsiTheme="majorHAnsi" w:cstheme="majorHAnsi"/>
                <w:color w:val="1F3864" w:themeColor="accent1" w:themeShade="80"/>
                <w:sz w:val="20"/>
                <w:szCs w:val="20"/>
                <w:lang w:val="en-NZ"/>
              </w:rPr>
              <w:t>contribut</w:t>
            </w:r>
            <w:r w:rsidR="00763186" w:rsidRPr="00AC6B8C">
              <w:rPr>
                <w:rFonts w:asciiTheme="majorHAnsi" w:eastAsiaTheme="minorHAnsi" w:hAnsiTheme="majorHAnsi" w:cstheme="majorHAnsi"/>
                <w:color w:val="1F3864" w:themeColor="accent1" w:themeShade="80"/>
                <w:sz w:val="20"/>
                <w:szCs w:val="20"/>
                <w:lang w:val="en-NZ"/>
              </w:rPr>
              <w:t>ing</w:t>
            </w:r>
            <w:r w:rsidR="001D5D6A" w:rsidRPr="00AC6B8C">
              <w:rPr>
                <w:rFonts w:asciiTheme="majorHAnsi" w:eastAsiaTheme="minorHAnsi" w:hAnsiTheme="majorHAnsi" w:cstheme="majorHAnsi"/>
                <w:color w:val="1F3864" w:themeColor="accent1" w:themeShade="80"/>
                <w:sz w:val="20"/>
                <w:szCs w:val="20"/>
                <w:lang w:val="en-NZ"/>
              </w:rPr>
              <w:t xml:space="preserve"> to the achievement of </w:t>
            </w:r>
            <w:r w:rsidR="00903346" w:rsidRPr="00AC6B8C">
              <w:rPr>
                <w:rFonts w:asciiTheme="majorHAnsi" w:eastAsiaTheme="minorHAnsi" w:hAnsiTheme="majorHAnsi" w:cstheme="majorHAnsi"/>
                <w:color w:val="1F3864" w:themeColor="accent1" w:themeShade="80"/>
                <w:sz w:val="20"/>
                <w:szCs w:val="20"/>
                <w:lang w:val="en-NZ"/>
              </w:rPr>
              <w:t xml:space="preserve">the </w:t>
            </w:r>
            <w:r w:rsidR="001D5D6A" w:rsidRPr="00AC6B8C">
              <w:rPr>
                <w:rFonts w:asciiTheme="majorHAnsi" w:eastAsiaTheme="minorHAnsi" w:hAnsiTheme="majorHAnsi" w:cstheme="majorHAnsi"/>
                <w:color w:val="1F3864" w:themeColor="accent1" w:themeShade="80"/>
                <w:sz w:val="20"/>
                <w:szCs w:val="20"/>
                <w:lang w:val="en-NZ"/>
              </w:rPr>
              <w:t>objective</w:t>
            </w:r>
            <w:r w:rsidR="00763186" w:rsidRPr="00AC6B8C">
              <w:rPr>
                <w:rFonts w:asciiTheme="majorHAnsi" w:eastAsiaTheme="minorHAnsi" w:hAnsiTheme="majorHAnsi" w:cstheme="majorHAnsi"/>
                <w:color w:val="1F3864" w:themeColor="accent1" w:themeShade="80"/>
                <w:sz w:val="20"/>
                <w:szCs w:val="20"/>
                <w:lang w:val="en-NZ"/>
              </w:rPr>
              <w:t>s</w:t>
            </w:r>
            <w:r w:rsidR="00172A80" w:rsidRPr="00AC6B8C">
              <w:rPr>
                <w:rFonts w:asciiTheme="majorHAnsi" w:eastAsiaTheme="minorHAnsi" w:hAnsiTheme="majorHAnsi" w:cstheme="majorHAnsi"/>
                <w:color w:val="1F3864" w:themeColor="accent1" w:themeShade="80"/>
                <w:sz w:val="20"/>
                <w:szCs w:val="20"/>
                <w:lang w:val="en-NZ"/>
              </w:rPr>
              <w:t xml:space="preserve"> of the SPRFMO Convention</w:t>
            </w:r>
            <w:r w:rsidR="001D5D6A" w:rsidRPr="00AC6B8C">
              <w:rPr>
                <w:rFonts w:asciiTheme="majorHAnsi" w:eastAsiaTheme="minorHAnsi" w:hAnsiTheme="majorHAnsi" w:cstheme="majorHAnsi"/>
                <w:color w:val="1F3864" w:themeColor="accent1" w:themeShade="80"/>
                <w:sz w:val="20"/>
                <w:szCs w:val="20"/>
                <w:lang w:val="en-NZ"/>
              </w:rPr>
              <w:t xml:space="preserve">. </w:t>
            </w:r>
          </w:p>
        </w:tc>
      </w:tr>
      <w:tr w:rsidR="00C8597F" w:rsidRPr="00AC6B8C" w14:paraId="4DEC8A94" w14:textId="77777777" w:rsidTr="00E54B88">
        <w:trPr>
          <w:trHeight w:val="526"/>
        </w:trPr>
        <w:tc>
          <w:tcPr>
            <w:tcW w:w="6658" w:type="dxa"/>
            <w:gridSpan w:val="3"/>
            <w:shd w:val="clear" w:color="auto" w:fill="auto"/>
            <w:vAlign w:val="center"/>
          </w:tcPr>
          <w:p w14:paraId="080E0BE3" w14:textId="6BD950D3" w:rsidR="00C8597F" w:rsidRPr="00AC6B8C" w:rsidRDefault="00C8597F" w:rsidP="00AC6B8C">
            <w:pPr>
              <w:spacing w:before="120" w:after="120"/>
              <w:jc w:val="both"/>
              <w:rPr>
                <w:rFonts w:asciiTheme="majorHAnsi" w:eastAsiaTheme="minorHAnsi" w:hAnsiTheme="majorHAnsi" w:cstheme="majorHAnsi"/>
                <w:b/>
                <w:bCs/>
                <w:color w:val="1F3864" w:themeColor="accent1" w:themeShade="80"/>
                <w:sz w:val="22"/>
                <w:szCs w:val="22"/>
                <w:lang w:val="en-NZ"/>
              </w:rPr>
            </w:pPr>
            <w:r w:rsidRPr="00AC6B8C">
              <w:rPr>
                <w:rFonts w:asciiTheme="majorHAnsi" w:eastAsiaTheme="minorHAnsi" w:hAnsiTheme="majorHAnsi" w:cstheme="majorHAnsi"/>
                <w:b/>
                <w:bCs/>
                <w:color w:val="1F3864" w:themeColor="accent1" w:themeShade="80"/>
                <w:sz w:val="22"/>
                <w:szCs w:val="22"/>
                <w:lang w:val="en-NZ"/>
              </w:rPr>
              <w:t>Has the proposal financial impacts or influence on the Secretariat work?</w:t>
            </w:r>
          </w:p>
        </w:tc>
        <w:tc>
          <w:tcPr>
            <w:tcW w:w="2981" w:type="dxa"/>
            <w:shd w:val="clear" w:color="auto" w:fill="auto"/>
            <w:vAlign w:val="center"/>
          </w:tcPr>
          <w:p w14:paraId="1DEAA5EF" w14:textId="77777777" w:rsidR="00C8597F" w:rsidRPr="00AC6B8C" w:rsidRDefault="00C8597F" w:rsidP="00AC6B8C">
            <w:pPr>
              <w:spacing w:before="120" w:after="120"/>
              <w:jc w:val="both"/>
              <w:rPr>
                <w:rFonts w:asciiTheme="majorHAnsi" w:eastAsiaTheme="minorHAnsi" w:hAnsiTheme="majorHAnsi" w:cstheme="majorHAnsi"/>
                <w:b/>
                <w:bCs/>
                <w:color w:val="1F3864" w:themeColor="accent1" w:themeShade="80"/>
                <w:sz w:val="22"/>
                <w:szCs w:val="22"/>
                <w:lang w:val="en-NZ"/>
              </w:rPr>
            </w:pPr>
            <w:r w:rsidRPr="00AC6B8C">
              <w:rPr>
                <w:rFonts w:ascii="Segoe UI Symbol" w:eastAsiaTheme="minorHAnsi" w:hAnsi="Segoe UI Symbol" w:cs="Segoe UI Symbol"/>
                <w:b/>
                <w:bCs/>
                <w:color w:val="1F3864" w:themeColor="accent1" w:themeShade="80"/>
                <w:sz w:val="22"/>
                <w:szCs w:val="22"/>
                <w:lang w:val="en-NZ"/>
              </w:rPr>
              <w:t>☒</w:t>
            </w:r>
            <w:r w:rsidRPr="00AC6B8C">
              <w:rPr>
                <w:rFonts w:asciiTheme="majorHAnsi" w:eastAsiaTheme="minorHAnsi" w:hAnsiTheme="majorHAnsi" w:cstheme="majorHAnsi"/>
                <w:b/>
                <w:bCs/>
                <w:color w:val="1F3864" w:themeColor="accent1" w:themeShade="80"/>
                <w:sz w:val="22"/>
                <w:szCs w:val="22"/>
                <w:lang w:val="en-NZ"/>
              </w:rPr>
              <w:t xml:space="preserve"> Yes       </w:t>
            </w:r>
            <w:r w:rsidRPr="00AC6B8C">
              <w:rPr>
                <w:rFonts w:ascii="Segoe UI Symbol" w:eastAsiaTheme="minorHAnsi" w:hAnsi="Segoe UI Symbol" w:cs="Segoe UI Symbol"/>
                <w:b/>
                <w:bCs/>
                <w:color w:val="1F3864" w:themeColor="accent1" w:themeShade="80"/>
                <w:sz w:val="22"/>
                <w:szCs w:val="22"/>
                <w:lang w:val="en-NZ"/>
              </w:rPr>
              <w:t>☐</w:t>
            </w:r>
            <w:r w:rsidRPr="00AC6B8C">
              <w:rPr>
                <w:rFonts w:asciiTheme="majorHAnsi" w:eastAsiaTheme="minorHAnsi" w:hAnsiTheme="majorHAnsi" w:cstheme="majorHAnsi"/>
                <w:b/>
                <w:bCs/>
                <w:color w:val="1F3864" w:themeColor="accent1" w:themeShade="80"/>
                <w:sz w:val="22"/>
                <w:szCs w:val="22"/>
                <w:lang w:val="en-NZ"/>
              </w:rPr>
              <w:t xml:space="preserve"> No</w:t>
            </w:r>
          </w:p>
        </w:tc>
      </w:tr>
      <w:tr w:rsidR="00C8597F" w:rsidRPr="00AC6B8C" w14:paraId="0A8FA7B1" w14:textId="77777777" w:rsidTr="00E54B88">
        <w:trPr>
          <w:trHeight w:val="526"/>
        </w:trPr>
        <w:tc>
          <w:tcPr>
            <w:tcW w:w="3114" w:type="dxa"/>
            <w:gridSpan w:val="2"/>
            <w:shd w:val="clear" w:color="auto" w:fill="auto"/>
            <w:vAlign w:val="center"/>
          </w:tcPr>
          <w:p w14:paraId="068D37EB" w14:textId="62EADBCF" w:rsidR="00C8597F" w:rsidRPr="00AC6B8C" w:rsidRDefault="00C8597F" w:rsidP="00AC6B8C">
            <w:pPr>
              <w:spacing w:before="120" w:after="120"/>
              <w:jc w:val="both"/>
              <w:rPr>
                <w:rFonts w:asciiTheme="majorHAnsi" w:eastAsiaTheme="minorHAnsi" w:hAnsiTheme="majorHAnsi" w:cstheme="majorHAnsi"/>
                <w:b/>
                <w:bCs/>
                <w:color w:val="1F3864" w:themeColor="accent1" w:themeShade="80"/>
                <w:sz w:val="22"/>
                <w:szCs w:val="22"/>
                <w:lang w:val="en-NZ"/>
              </w:rPr>
            </w:pPr>
            <w:r w:rsidRPr="00AC6B8C">
              <w:rPr>
                <w:rFonts w:asciiTheme="majorHAnsi" w:eastAsiaTheme="minorHAnsi" w:hAnsiTheme="majorHAnsi" w:cstheme="majorHAnsi"/>
                <w:color w:val="1F3864" w:themeColor="accent1" w:themeShade="80"/>
                <w:sz w:val="22"/>
                <w:szCs w:val="22"/>
                <w:lang w:val="en-NZ"/>
              </w:rPr>
              <w:t>Ref</w:t>
            </w:r>
            <w:r w:rsidRPr="00AC6B8C">
              <w:rPr>
                <w:rFonts w:asciiTheme="majorHAnsi" w:eastAsiaTheme="minorHAnsi" w:hAnsiTheme="majorHAnsi" w:cstheme="majorHAnsi"/>
                <w:b/>
                <w:bCs/>
                <w:color w:val="1F3864" w:themeColor="accent1" w:themeShade="80"/>
                <w:sz w:val="22"/>
                <w:szCs w:val="22"/>
                <w:lang w:val="en-NZ"/>
              </w:rPr>
              <w:t>: COMM</w:t>
            </w:r>
            <w:r w:rsidR="001D46F0" w:rsidRPr="00AC6B8C">
              <w:rPr>
                <w:rFonts w:asciiTheme="majorHAnsi" w:eastAsiaTheme="minorHAnsi" w:hAnsiTheme="majorHAnsi" w:cstheme="majorHAnsi"/>
                <w:b/>
                <w:bCs/>
                <w:color w:val="1F3864" w:themeColor="accent1" w:themeShade="80"/>
                <w:sz w:val="22"/>
                <w:szCs w:val="22"/>
                <w:lang w:val="en-NZ"/>
              </w:rPr>
              <w:t>1</w:t>
            </w:r>
            <w:r w:rsidR="00952A3B" w:rsidRPr="00AC6B8C">
              <w:rPr>
                <w:rFonts w:asciiTheme="majorHAnsi" w:eastAsiaTheme="minorHAnsi" w:hAnsiTheme="majorHAnsi" w:cstheme="majorHAnsi"/>
                <w:b/>
                <w:bCs/>
                <w:color w:val="1F3864" w:themeColor="accent1" w:themeShade="80"/>
                <w:sz w:val="22"/>
                <w:szCs w:val="22"/>
                <w:lang w:val="en-NZ"/>
              </w:rPr>
              <w:t>3</w:t>
            </w:r>
            <w:r w:rsidR="001D46F0" w:rsidRPr="00AC6B8C">
              <w:rPr>
                <w:rFonts w:asciiTheme="majorHAnsi" w:eastAsiaTheme="minorHAnsi" w:hAnsiTheme="majorHAnsi" w:cstheme="majorHAnsi"/>
                <w:b/>
                <w:bCs/>
                <w:color w:val="1F3864" w:themeColor="accent1" w:themeShade="80"/>
                <w:sz w:val="22"/>
                <w:szCs w:val="22"/>
                <w:lang w:val="en-NZ"/>
              </w:rPr>
              <w:t xml:space="preserve"> </w:t>
            </w:r>
            <w:r w:rsidRPr="00AC6B8C">
              <w:rPr>
                <w:rFonts w:asciiTheme="majorHAnsi" w:eastAsiaTheme="minorHAnsi" w:hAnsiTheme="majorHAnsi" w:cstheme="majorHAnsi"/>
                <w:b/>
                <w:bCs/>
                <w:color w:val="1F3864" w:themeColor="accent1" w:themeShade="80"/>
                <w:sz w:val="22"/>
                <w:szCs w:val="22"/>
                <w:lang w:val="en-NZ"/>
              </w:rPr>
              <w:t>-</w:t>
            </w:r>
            <w:r w:rsidR="001D46F0" w:rsidRPr="00AC6B8C">
              <w:rPr>
                <w:rFonts w:asciiTheme="majorHAnsi" w:eastAsiaTheme="minorHAnsi" w:hAnsiTheme="majorHAnsi" w:cstheme="majorHAnsi"/>
                <w:b/>
                <w:bCs/>
                <w:color w:val="1F3864" w:themeColor="accent1" w:themeShade="80"/>
                <w:sz w:val="22"/>
                <w:szCs w:val="22"/>
                <w:lang w:val="en-NZ"/>
              </w:rPr>
              <w:t xml:space="preserve"> </w:t>
            </w:r>
            <w:r w:rsidRPr="00AC6B8C">
              <w:rPr>
                <w:rFonts w:asciiTheme="majorHAnsi" w:eastAsiaTheme="minorHAnsi" w:hAnsiTheme="majorHAnsi" w:cstheme="majorHAnsi"/>
                <w:b/>
                <w:bCs/>
                <w:color w:val="1F3864" w:themeColor="accent1" w:themeShade="80"/>
                <w:sz w:val="22"/>
                <w:szCs w:val="22"/>
                <w:lang w:val="en-NZ"/>
              </w:rPr>
              <w:t>PROP</w:t>
            </w:r>
            <w:r w:rsidR="001D46F0" w:rsidRPr="00AC6B8C">
              <w:rPr>
                <w:rFonts w:asciiTheme="majorHAnsi" w:eastAsiaTheme="minorHAnsi" w:hAnsiTheme="majorHAnsi" w:cstheme="majorHAnsi"/>
                <w:b/>
                <w:bCs/>
                <w:color w:val="1F3864" w:themeColor="accent1" w:themeShade="80"/>
                <w:sz w:val="22"/>
                <w:szCs w:val="22"/>
                <w:lang w:val="en-NZ"/>
              </w:rPr>
              <w:t xml:space="preserve"> </w:t>
            </w:r>
            <w:r w:rsidR="00AC6B8C" w:rsidRPr="00AC6B8C">
              <w:rPr>
                <w:rFonts w:asciiTheme="majorHAnsi" w:eastAsiaTheme="minorHAnsi" w:hAnsiTheme="majorHAnsi" w:cstheme="majorHAnsi"/>
                <w:b/>
                <w:bCs/>
                <w:color w:val="1F3864" w:themeColor="accent1" w:themeShade="80"/>
                <w:sz w:val="22"/>
                <w:szCs w:val="22"/>
                <w:lang w:val="en-NZ"/>
              </w:rPr>
              <w:t>18</w:t>
            </w:r>
          </w:p>
        </w:tc>
        <w:tc>
          <w:tcPr>
            <w:tcW w:w="6525" w:type="dxa"/>
            <w:gridSpan w:val="2"/>
            <w:shd w:val="clear" w:color="auto" w:fill="auto"/>
            <w:vAlign w:val="center"/>
          </w:tcPr>
          <w:p w14:paraId="72A6F847" w14:textId="43DC6DBA" w:rsidR="00C8597F" w:rsidRPr="00AC6B8C" w:rsidRDefault="00C8597F" w:rsidP="00AC6B8C">
            <w:pPr>
              <w:spacing w:before="120" w:after="120"/>
              <w:jc w:val="both"/>
              <w:rPr>
                <w:rFonts w:asciiTheme="majorHAnsi" w:eastAsiaTheme="minorHAnsi" w:hAnsiTheme="majorHAnsi" w:cstheme="majorHAnsi"/>
                <w:color w:val="1F3864" w:themeColor="accent1" w:themeShade="80"/>
                <w:sz w:val="22"/>
                <w:szCs w:val="22"/>
                <w:lang w:val="en-NZ"/>
              </w:rPr>
            </w:pPr>
            <w:r w:rsidRPr="00AC6B8C">
              <w:rPr>
                <w:rFonts w:asciiTheme="majorHAnsi" w:eastAsiaTheme="minorHAnsi" w:hAnsiTheme="majorHAnsi" w:cstheme="majorHAnsi"/>
                <w:color w:val="1F3864" w:themeColor="accent1" w:themeShade="80"/>
                <w:sz w:val="22"/>
                <w:szCs w:val="22"/>
                <w:lang w:val="en-NZ"/>
              </w:rPr>
              <w:t xml:space="preserve">Received on: </w:t>
            </w:r>
            <w:r w:rsidR="00AC6B8C" w:rsidRPr="00AC6B8C">
              <w:rPr>
                <w:rFonts w:asciiTheme="majorHAnsi" w:eastAsiaTheme="minorHAnsi" w:hAnsiTheme="majorHAnsi" w:cstheme="majorHAnsi"/>
                <w:color w:val="1F3864" w:themeColor="accent1" w:themeShade="80"/>
                <w:sz w:val="22"/>
                <w:szCs w:val="22"/>
                <w:lang w:val="en-NZ"/>
              </w:rPr>
              <w:t>28</w:t>
            </w:r>
            <w:r w:rsidRPr="00AC6B8C">
              <w:rPr>
                <w:rFonts w:asciiTheme="majorHAnsi" w:eastAsiaTheme="minorHAnsi" w:hAnsiTheme="majorHAnsi" w:cstheme="majorHAnsi"/>
                <w:color w:val="1F3864" w:themeColor="accent1" w:themeShade="80"/>
                <w:sz w:val="22"/>
                <w:szCs w:val="22"/>
                <w:lang w:val="en-NZ"/>
              </w:rPr>
              <w:t xml:space="preserve"> </w:t>
            </w:r>
            <w:r w:rsidR="00952A3B" w:rsidRPr="00AC6B8C">
              <w:rPr>
                <w:rFonts w:asciiTheme="majorHAnsi" w:eastAsiaTheme="minorHAnsi" w:hAnsiTheme="majorHAnsi" w:cstheme="majorHAnsi"/>
                <w:color w:val="1F3864" w:themeColor="accent1" w:themeShade="80"/>
                <w:sz w:val="22"/>
                <w:szCs w:val="22"/>
                <w:lang w:val="en-NZ"/>
              </w:rPr>
              <w:t>December 2024</w:t>
            </w:r>
          </w:p>
        </w:tc>
      </w:tr>
    </w:tbl>
    <w:p w14:paraId="4DD82DFE" w14:textId="77777777" w:rsidR="00240FB1" w:rsidRPr="007F453F" w:rsidRDefault="00240FB1" w:rsidP="001D46F0">
      <w:pPr>
        <w:pStyle w:val="NormalWeb"/>
        <w:spacing w:before="0" w:beforeAutospacing="0" w:after="0" w:afterAutospacing="0"/>
        <w:jc w:val="center"/>
        <w:rPr>
          <w:rFonts w:asciiTheme="minorHAnsi" w:hAnsiTheme="minorHAnsi" w:cstheme="minorHAnsi"/>
          <w:b/>
          <w:bCs/>
          <w:color w:val="1E3863"/>
          <w:sz w:val="22"/>
          <w:szCs w:val="22"/>
          <w:lang w:val="en-US"/>
        </w:rPr>
      </w:pPr>
    </w:p>
    <w:p w14:paraId="0D21AF2D" w14:textId="03B26C22" w:rsidR="00391F7E" w:rsidRPr="00AC6B8C" w:rsidRDefault="00763186" w:rsidP="001D46F0">
      <w:pPr>
        <w:pStyle w:val="NormalWeb"/>
        <w:spacing w:before="0" w:beforeAutospacing="0" w:after="0" w:afterAutospacing="0"/>
        <w:jc w:val="center"/>
        <w:rPr>
          <w:rFonts w:asciiTheme="majorHAnsi" w:hAnsiTheme="majorHAnsi" w:cstheme="majorHAnsi"/>
          <w:b/>
          <w:bCs/>
          <w:color w:val="1E3863"/>
          <w:sz w:val="22"/>
          <w:szCs w:val="22"/>
          <w:lang w:val="en-US"/>
        </w:rPr>
      </w:pPr>
      <w:r w:rsidRPr="00AC6B8C">
        <w:rPr>
          <w:rFonts w:asciiTheme="majorHAnsi" w:hAnsiTheme="majorHAnsi" w:cstheme="majorHAnsi"/>
          <w:b/>
          <w:bCs/>
          <w:color w:val="1E3863"/>
          <w:sz w:val="22"/>
          <w:szCs w:val="22"/>
          <w:lang w:val="en-US"/>
        </w:rPr>
        <w:t xml:space="preserve">DECISION </w:t>
      </w:r>
      <w:r w:rsidR="00391F7E" w:rsidRPr="00AC6B8C">
        <w:rPr>
          <w:rFonts w:asciiTheme="majorHAnsi" w:hAnsiTheme="majorHAnsi" w:cstheme="majorHAnsi"/>
          <w:b/>
          <w:bCs/>
          <w:color w:val="1E3863"/>
          <w:sz w:val="22"/>
          <w:szCs w:val="22"/>
          <w:lang w:val="en-US"/>
        </w:rPr>
        <w:t>XX</w:t>
      </w:r>
      <w:r w:rsidR="00391F7E" w:rsidRPr="00AC6B8C">
        <w:rPr>
          <w:rFonts w:asciiTheme="majorHAnsi" w:hAnsiTheme="majorHAnsi" w:cstheme="majorHAnsi"/>
          <w:b/>
          <w:bCs/>
          <w:color w:val="1E3863"/>
          <w:sz w:val="22"/>
          <w:szCs w:val="22"/>
          <w:lang w:val="en-GB"/>
        </w:rPr>
        <w:t>-202</w:t>
      </w:r>
      <w:r w:rsidR="00952A3B" w:rsidRPr="00AC6B8C">
        <w:rPr>
          <w:rFonts w:asciiTheme="majorHAnsi" w:hAnsiTheme="majorHAnsi" w:cstheme="majorHAnsi"/>
          <w:b/>
          <w:bCs/>
          <w:color w:val="1E3863"/>
          <w:sz w:val="22"/>
          <w:szCs w:val="22"/>
          <w:lang w:val="en-US"/>
        </w:rPr>
        <w:t>5</w:t>
      </w:r>
    </w:p>
    <w:p w14:paraId="773B9CEC" w14:textId="77777777" w:rsidR="001D46F0" w:rsidRPr="00AC6B8C" w:rsidRDefault="001D46F0" w:rsidP="001D46F0">
      <w:pPr>
        <w:pStyle w:val="NormalWeb"/>
        <w:spacing w:before="0" w:beforeAutospacing="0" w:after="0" w:afterAutospacing="0"/>
        <w:jc w:val="center"/>
        <w:rPr>
          <w:rFonts w:asciiTheme="majorHAnsi" w:hAnsiTheme="majorHAnsi" w:cstheme="majorHAnsi"/>
          <w:b/>
          <w:bCs/>
          <w:sz w:val="22"/>
          <w:szCs w:val="22"/>
          <w:lang w:val="en-GB"/>
        </w:rPr>
      </w:pPr>
    </w:p>
    <w:p w14:paraId="255A4CAB" w14:textId="00506372" w:rsidR="00763186" w:rsidRPr="00AC6B8C" w:rsidRDefault="00763186" w:rsidP="00763186">
      <w:pPr>
        <w:pStyle w:val="NormalWeb"/>
        <w:spacing w:before="0" w:beforeAutospacing="0" w:after="0" w:afterAutospacing="0"/>
        <w:jc w:val="center"/>
        <w:rPr>
          <w:rFonts w:asciiTheme="majorHAnsi" w:hAnsiTheme="majorHAnsi" w:cstheme="majorHAnsi"/>
          <w:b/>
          <w:bCs/>
          <w:color w:val="1E3863"/>
          <w:sz w:val="22"/>
          <w:szCs w:val="22"/>
          <w:lang w:val="en-US"/>
        </w:rPr>
      </w:pPr>
      <w:r w:rsidRPr="00AC6B8C">
        <w:rPr>
          <w:rFonts w:asciiTheme="majorHAnsi" w:hAnsiTheme="majorHAnsi" w:cstheme="majorHAnsi"/>
          <w:b/>
          <w:bCs/>
          <w:color w:val="1E3863"/>
          <w:sz w:val="22"/>
          <w:szCs w:val="22"/>
          <w:lang w:val="en-US"/>
        </w:rPr>
        <w:t xml:space="preserve">The Commission decides the use of both </w:t>
      </w:r>
      <w:r w:rsidR="00816A2C" w:rsidRPr="00AC6B8C">
        <w:rPr>
          <w:rFonts w:asciiTheme="majorHAnsi" w:eastAsiaTheme="minorEastAsia" w:hAnsiTheme="majorHAnsi" w:cstheme="majorHAnsi"/>
          <w:b/>
          <w:bCs/>
          <w:color w:val="1E3863"/>
          <w:sz w:val="22"/>
          <w:szCs w:val="22"/>
          <w:lang w:val="en-US" w:eastAsia="zh-CN"/>
        </w:rPr>
        <w:t xml:space="preserve">the </w:t>
      </w:r>
      <w:r w:rsidRPr="00AC6B8C">
        <w:rPr>
          <w:rFonts w:asciiTheme="majorHAnsi" w:hAnsiTheme="majorHAnsi" w:cstheme="majorHAnsi"/>
          <w:b/>
          <w:bCs/>
          <w:color w:val="1E3863"/>
          <w:sz w:val="22"/>
          <w:szCs w:val="22"/>
          <w:lang w:val="en-US"/>
        </w:rPr>
        <w:t>English and Spanish  languages in official communications as well as simultaneous interpretation during Scientific and Commission meetings.</w:t>
      </w:r>
    </w:p>
    <w:p w14:paraId="5AE9E745" w14:textId="77777777" w:rsidR="00763186" w:rsidRPr="00AC6B8C" w:rsidRDefault="00763186" w:rsidP="004C775B">
      <w:pPr>
        <w:pStyle w:val="NormalWeb"/>
        <w:spacing w:before="0" w:beforeAutospacing="0" w:after="0" w:afterAutospacing="0"/>
        <w:jc w:val="both"/>
        <w:rPr>
          <w:rFonts w:asciiTheme="majorHAnsi" w:hAnsiTheme="majorHAnsi" w:cstheme="majorHAnsi"/>
          <w:sz w:val="22"/>
          <w:szCs w:val="22"/>
          <w:lang w:val="en-US"/>
        </w:rPr>
      </w:pPr>
    </w:p>
    <w:p w14:paraId="444D8C1E" w14:textId="44FFFCF9" w:rsidR="00391F7E" w:rsidRPr="00AC6B8C" w:rsidRDefault="00391F7E" w:rsidP="004C775B">
      <w:pPr>
        <w:pStyle w:val="NormalWeb"/>
        <w:spacing w:before="0" w:beforeAutospacing="0" w:after="0" w:afterAutospacing="0"/>
        <w:jc w:val="both"/>
        <w:rPr>
          <w:rFonts w:asciiTheme="majorHAnsi" w:hAnsiTheme="majorHAnsi" w:cstheme="majorHAnsi"/>
          <w:b/>
          <w:bCs/>
          <w:color w:val="1E3863"/>
          <w:sz w:val="22"/>
          <w:szCs w:val="22"/>
          <w:lang w:val="en-GB"/>
        </w:rPr>
      </w:pPr>
      <w:r w:rsidRPr="00AC6B8C">
        <w:rPr>
          <w:rFonts w:asciiTheme="majorHAnsi" w:hAnsiTheme="majorHAnsi" w:cstheme="majorHAnsi"/>
          <w:b/>
          <w:bCs/>
          <w:color w:val="1E3863"/>
          <w:sz w:val="22"/>
          <w:szCs w:val="22"/>
          <w:lang w:val="en-GB"/>
        </w:rPr>
        <w:t xml:space="preserve">The Commission of the South Pacific Regional Fisheries Management Organisation; </w:t>
      </w:r>
    </w:p>
    <w:p w14:paraId="2B98C462" w14:textId="77777777" w:rsidR="001D46F0" w:rsidRPr="00AC6B8C" w:rsidRDefault="001D46F0" w:rsidP="004C775B">
      <w:pPr>
        <w:pStyle w:val="NormalWeb"/>
        <w:spacing w:before="0" w:beforeAutospacing="0" w:after="0" w:afterAutospacing="0"/>
        <w:jc w:val="both"/>
        <w:rPr>
          <w:rFonts w:asciiTheme="majorHAnsi" w:hAnsiTheme="majorHAnsi" w:cstheme="majorHAnsi"/>
          <w:sz w:val="22"/>
          <w:szCs w:val="22"/>
          <w:lang w:val="en-GB"/>
        </w:rPr>
      </w:pPr>
    </w:p>
    <w:p w14:paraId="63E09CCC" w14:textId="4D2A530F" w:rsidR="004C775B" w:rsidRPr="00AC6B8C" w:rsidRDefault="00391F7E" w:rsidP="004C775B">
      <w:pPr>
        <w:pStyle w:val="NormalWeb"/>
        <w:spacing w:before="0" w:beforeAutospacing="0" w:after="0" w:afterAutospacing="0"/>
        <w:jc w:val="both"/>
        <w:rPr>
          <w:rFonts w:asciiTheme="majorHAnsi" w:eastAsia="Calibri" w:hAnsiTheme="majorHAnsi" w:cstheme="majorHAnsi"/>
          <w:bCs/>
          <w:color w:val="000000" w:themeColor="text1"/>
          <w:sz w:val="22"/>
          <w:szCs w:val="22"/>
          <w:lang w:val="en-US"/>
        </w:rPr>
      </w:pPr>
      <w:r w:rsidRPr="00AC6B8C">
        <w:rPr>
          <w:rFonts w:asciiTheme="majorHAnsi" w:hAnsiTheme="majorHAnsi" w:cstheme="majorHAnsi"/>
          <w:i/>
          <w:iCs/>
          <w:sz w:val="22"/>
          <w:szCs w:val="22"/>
          <w:lang w:val="en-GB"/>
        </w:rPr>
        <w:t xml:space="preserve">RECALLING </w:t>
      </w:r>
      <w:r w:rsidRPr="00AC6B8C">
        <w:rPr>
          <w:rFonts w:asciiTheme="majorHAnsi" w:eastAsia="Calibri" w:hAnsiTheme="majorHAnsi" w:cstheme="majorHAnsi"/>
          <w:bCs/>
          <w:color w:val="000000" w:themeColor="text1"/>
          <w:sz w:val="22"/>
          <w:szCs w:val="22"/>
          <w:lang w:val="en-US"/>
        </w:rPr>
        <w:t xml:space="preserve">that Article </w:t>
      </w:r>
      <w:r w:rsidR="00CE2763" w:rsidRPr="00AC6B8C">
        <w:rPr>
          <w:rFonts w:asciiTheme="majorHAnsi" w:eastAsia="Calibri" w:hAnsiTheme="majorHAnsi" w:cstheme="majorHAnsi"/>
          <w:bCs/>
          <w:color w:val="000000" w:themeColor="text1"/>
          <w:sz w:val="22"/>
          <w:szCs w:val="22"/>
          <w:lang w:val="en-US"/>
        </w:rPr>
        <w:t>3</w:t>
      </w:r>
      <w:r w:rsidR="00B87DC4" w:rsidRPr="00AC6B8C">
        <w:rPr>
          <w:rFonts w:asciiTheme="majorHAnsi" w:eastAsia="Calibri" w:hAnsiTheme="majorHAnsi" w:cstheme="majorHAnsi"/>
          <w:bCs/>
          <w:color w:val="000000" w:themeColor="text1"/>
          <w:sz w:val="22"/>
          <w:szCs w:val="22"/>
          <w:lang w:val="en-US"/>
        </w:rPr>
        <w:t xml:space="preserve">, paragraph </w:t>
      </w:r>
      <w:r w:rsidR="00C20518" w:rsidRPr="00AC6B8C">
        <w:rPr>
          <w:rFonts w:asciiTheme="majorHAnsi" w:eastAsia="Calibri" w:hAnsiTheme="majorHAnsi" w:cstheme="majorHAnsi"/>
          <w:bCs/>
          <w:color w:val="000000" w:themeColor="text1"/>
          <w:sz w:val="22"/>
          <w:szCs w:val="22"/>
          <w:lang w:val="en-US"/>
        </w:rPr>
        <w:t>1</w:t>
      </w:r>
      <w:r w:rsidR="00CE2763" w:rsidRPr="00AC6B8C">
        <w:rPr>
          <w:rFonts w:asciiTheme="majorHAnsi" w:eastAsia="Calibri" w:hAnsiTheme="majorHAnsi" w:cstheme="majorHAnsi"/>
          <w:bCs/>
          <w:color w:val="000000" w:themeColor="text1"/>
          <w:sz w:val="22"/>
          <w:szCs w:val="22"/>
          <w:lang w:val="en-US"/>
        </w:rPr>
        <w:t xml:space="preserve"> (a)</w:t>
      </w:r>
      <w:r w:rsidR="00B87DC4" w:rsidRPr="00AC6B8C">
        <w:rPr>
          <w:rFonts w:asciiTheme="majorHAnsi" w:eastAsia="Calibri" w:hAnsiTheme="majorHAnsi" w:cstheme="majorHAnsi"/>
          <w:bCs/>
          <w:color w:val="000000" w:themeColor="text1"/>
          <w:sz w:val="22"/>
          <w:szCs w:val="22"/>
          <w:lang w:val="en-US"/>
        </w:rPr>
        <w:t>, sub-paragraphs</w:t>
      </w:r>
      <w:r w:rsidR="00CE2763" w:rsidRPr="00AC6B8C">
        <w:rPr>
          <w:rFonts w:asciiTheme="majorHAnsi" w:eastAsia="Calibri" w:hAnsiTheme="majorHAnsi" w:cstheme="majorHAnsi"/>
          <w:bCs/>
          <w:color w:val="000000" w:themeColor="text1"/>
          <w:sz w:val="22"/>
          <w:szCs w:val="22"/>
          <w:lang w:val="en-US"/>
        </w:rPr>
        <w:t xml:space="preserve"> (i), (iv), (v), (viii), and (ix), Article 8</w:t>
      </w:r>
      <w:r w:rsidR="00B87DC4" w:rsidRPr="00AC6B8C">
        <w:rPr>
          <w:rFonts w:asciiTheme="majorHAnsi" w:eastAsia="Calibri" w:hAnsiTheme="majorHAnsi" w:cstheme="majorHAnsi"/>
          <w:bCs/>
          <w:color w:val="000000" w:themeColor="text1"/>
          <w:sz w:val="22"/>
          <w:szCs w:val="22"/>
          <w:lang w:val="en-US"/>
        </w:rPr>
        <w:t xml:space="preserve"> and Article 1</w:t>
      </w:r>
      <w:r w:rsidR="001778FD" w:rsidRPr="00AC6B8C">
        <w:rPr>
          <w:rFonts w:asciiTheme="majorHAnsi" w:eastAsia="Calibri" w:hAnsiTheme="majorHAnsi" w:cstheme="majorHAnsi"/>
          <w:bCs/>
          <w:color w:val="000000" w:themeColor="text1"/>
          <w:sz w:val="22"/>
          <w:szCs w:val="22"/>
          <w:lang w:val="en-US"/>
        </w:rPr>
        <w:t>9</w:t>
      </w:r>
      <w:r w:rsidR="00B87DC4" w:rsidRPr="00AC6B8C">
        <w:rPr>
          <w:rFonts w:asciiTheme="majorHAnsi" w:eastAsia="Calibri" w:hAnsiTheme="majorHAnsi" w:cstheme="majorHAnsi"/>
          <w:bCs/>
          <w:color w:val="000000" w:themeColor="text1"/>
          <w:sz w:val="22"/>
          <w:szCs w:val="22"/>
          <w:lang w:val="en-US"/>
        </w:rPr>
        <w:t>, paragraphs 3 (c) and 5</w:t>
      </w:r>
      <w:r w:rsidR="00CE2763" w:rsidRPr="00AC6B8C">
        <w:rPr>
          <w:rFonts w:asciiTheme="majorHAnsi" w:eastAsia="Calibri" w:hAnsiTheme="majorHAnsi" w:cstheme="majorHAnsi"/>
          <w:bCs/>
          <w:color w:val="000000" w:themeColor="text1"/>
          <w:sz w:val="22"/>
          <w:szCs w:val="22"/>
          <w:lang w:val="en-US"/>
        </w:rPr>
        <w:t xml:space="preserve"> </w:t>
      </w:r>
      <w:r w:rsidRPr="00AC6B8C">
        <w:rPr>
          <w:rFonts w:asciiTheme="majorHAnsi" w:eastAsia="Calibri" w:hAnsiTheme="majorHAnsi" w:cstheme="majorHAnsi"/>
          <w:bCs/>
          <w:color w:val="000000" w:themeColor="text1"/>
          <w:sz w:val="22"/>
          <w:szCs w:val="22"/>
          <w:lang w:val="en-US"/>
        </w:rPr>
        <w:t xml:space="preserve">of the Convention </w:t>
      </w:r>
      <w:r w:rsidR="00CE2763" w:rsidRPr="00AC6B8C">
        <w:rPr>
          <w:rFonts w:asciiTheme="majorHAnsi" w:eastAsia="Calibri" w:hAnsiTheme="majorHAnsi" w:cstheme="majorHAnsi"/>
          <w:bCs/>
          <w:color w:val="000000" w:themeColor="text1"/>
          <w:sz w:val="22"/>
          <w:szCs w:val="22"/>
          <w:lang w:val="en-US"/>
        </w:rPr>
        <w:t>recognize the efficient, non-discriminatory and participative interaction of Members and CNCPs for the conservation and management of the fishing resources</w:t>
      </w:r>
      <w:r w:rsidR="00240FB1" w:rsidRPr="00AC6B8C">
        <w:rPr>
          <w:rFonts w:asciiTheme="majorHAnsi" w:eastAsia="Calibri" w:hAnsiTheme="majorHAnsi" w:cstheme="majorHAnsi"/>
          <w:bCs/>
          <w:color w:val="000000" w:themeColor="text1"/>
          <w:sz w:val="22"/>
          <w:szCs w:val="22"/>
          <w:lang w:val="en-US"/>
        </w:rPr>
        <w:t>, as well as</w:t>
      </w:r>
      <w:r w:rsidR="00B87DC4" w:rsidRPr="00AC6B8C">
        <w:rPr>
          <w:rFonts w:asciiTheme="majorHAnsi" w:eastAsia="Calibri" w:hAnsiTheme="majorHAnsi" w:cstheme="majorHAnsi"/>
          <w:bCs/>
          <w:color w:val="000000" w:themeColor="text1"/>
          <w:sz w:val="22"/>
          <w:szCs w:val="22"/>
          <w:lang w:val="en-US"/>
        </w:rPr>
        <w:t xml:space="preserve"> the work of the Commission and its subsidiary bodies</w:t>
      </w:r>
      <w:r w:rsidR="00CE2763" w:rsidRPr="00AC6B8C">
        <w:rPr>
          <w:rFonts w:asciiTheme="majorHAnsi" w:eastAsia="Calibri" w:hAnsiTheme="majorHAnsi" w:cstheme="majorHAnsi"/>
          <w:bCs/>
          <w:color w:val="000000" w:themeColor="text1"/>
          <w:sz w:val="22"/>
          <w:szCs w:val="22"/>
          <w:lang w:val="en-US"/>
        </w:rPr>
        <w:t xml:space="preserve">;  </w:t>
      </w:r>
    </w:p>
    <w:p w14:paraId="1B18A01E" w14:textId="77777777" w:rsidR="00CE2763" w:rsidRPr="00AC6B8C" w:rsidRDefault="00CE2763" w:rsidP="004C775B">
      <w:pPr>
        <w:pStyle w:val="NormalWeb"/>
        <w:spacing w:before="0" w:beforeAutospacing="0" w:after="0" w:afterAutospacing="0"/>
        <w:jc w:val="both"/>
        <w:rPr>
          <w:rFonts w:asciiTheme="majorHAnsi" w:hAnsiTheme="majorHAnsi" w:cstheme="majorHAnsi"/>
          <w:sz w:val="22"/>
          <w:szCs w:val="22"/>
          <w:lang w:val="en-US"/>
        </w:rPr>
      </w:pPr>
    </w:p>
    <w:p w14:paraId="139DBFE9" w14:textId="08F3D203" w:rsidR="00A83381" w:rsidRPr="00AC6B8C" w:rsidRDefault="00391F7E" w:rsidP="004C775B">
      <w:pPr>
        <w:pStyle w:val="NormalWeb"/>
        <w:spacing w:before="0" w:beforeAutospacing="0" w:after="0" w:afterAutospacing="0"/>
        <w:jc w:val="both"/>
        <w:rPr>
          <w:rFonts w:asciiTheme="majorHAnsi" w:hAnsiTheme="majorHAnsi" w:cstheme="majorHAnsi"/>
          <w:color w:val="000000" w:themeColor="text1"/>
          <w:sz w:val="22"/>
          <w:szCs w:val="22"/>
          <w:lang w:val="en-US"/>
        </w:rPr>
      </w:pPr>
      <w:r w:rsidRPr="00AC6B8C">
        <w:rPr>
          <w:rFonts w:asciiTheme="majorHAnsi" w:hAnsiTheme="majorHAnsi" w:cstheme="majorHAnsi"/>
          <w:i/>
          <w:iCs/>
          <w:sz w:val="22"/>
          <w:szCs w:val="22"/>
          <w:lang w:val="en-US"/>
        </w:rPr>
        <w:t>NOTING THAT</w:t>
      </w:r>
      <w:r w:rsidRPr="00AC6B8C">
        <w:rPr>
          <w:rFonts w:asciiTheme="majorHAnsi" w:hAnsiTheme="majorHAnsi" w:cstheme="majorHAnsi"/>
          <w:bCs/>
          <w:i/>
          <w:iCs/>
          <w:sz w:val="22"/>
          <w:szCs w:val="22"/>
          <w:lang w:val="en-US"/>
        </w:rPr>
        <w:t xml:space="preserve"> </w:t>
      </w:r>
      <w:r w:rsidR="00CE2763" w:rsidRPr="00AC6B8C">
        <w:rPr>
          <w:rFonts w:asciiTheme="majorHAnsi" w:eastAsia="Calibri" w:hAnsiTheme="majorHAnsi" w:cstheme="majorHAnsi"/>
          <w:bCs/>
          <w:color w:val="000000" w:themeColor="text1"/>
          <w:sz w:val="22"/>
          <w:szCs w:val="22"/>
          <w:lang w:val="en-US"/>
        </w:rPr>
        <w:t xml:space="preserve">the SPRFMO Convention Area´s most representative fishery zone borders the EEZ of the countries of </w:t>
      </w:r>
      <w:r w:rsidR="009010B8" w:rsidRPr="00AC6B8C">
        <w:rPr>
          <w:rFonts w:asciiTheme="majorHAnsi" w:eastAsiaTheme="minorEastAsia" w:hAnsiTheme="majorHAnsi" w:cstheme="majorHAnsi"/>
          <w:bCs/>
          <w:color w:val="000000" w:themeColor="text1"/>
          <w:sz w:val="22"/>
          <w:szCs w:val="22"/>
          <w:lang w:val="en-US" w:eastAsia="zh-CN"/>
        </w:rPr>
        <w:t>C</w:t>
      </w:r>
      <w:r w:rsidR="00CE2763" w:rsidRPr="00AC6B8C">
        <w:rPr>
          <w:rFonts w:asciiTheme="majorHAnsi" w:eastAsia="Calibri" w:hAnsiTheme="majorHAnsi" w:cstheme="majorHAnsi"/>
          <w:bCs/>
          <w:color w:val="000000" w:themeColor="text1"/>
          <w:sz w:val="22"/>
          <w:szCs w:val="22"/>
          <w:lang w:val="en-US"/>
        </w:rPr>
        <w:t xml:space="preserve">entral and </w:t>
      </w:r>
      <w:r w:rsidR="009010B8" w:rsidRPr="00AC6B8C">
        <w:rPr>
          <w:rFonts w:asciiTheme="majorHAnsi" w:eastAsiaTheme="minorEastAsia" w:hAnsiTheme="majorHAnsi" w:cstheme="majorHAnsi"/>
          <w:bCs/>
          <w:color w:val="000000" w:themeColor="text1"/>
          <w:sz w:val="22"/>
          <w:szCs w:val="22"/>
          <w:lang w:val="en-US" w:eastAsia="zh-CN"/>
        </w:rPr>
        <w:t>S</w:t>
      </w:r>
      <w:r w:rsidR="00CE2763" w:rsidRPr="00AC6B8C">
        <w:rPr>
          <w:rFonts w:asciiTheme="majorHAnsi" w:eastAsia="Calibri" w:hAnsiTheme="majorHAnsi" w:cstheme="majorHAnsi"/>
          <w:bCs/>
          <w:color w:val="000000" w:themeColor="text1"/>
          <w:sz w:val="22"/>
          <w:szCs w:val="22"/>
          <w:lang w:val="en-US"/>
        </w:rPr>
        <w:t xml:space="preserve">outh America, whose communities are characterized by their Spanish mother language and their condition as developing States, </w:t>
      </w:r>
      <w:r w:rsidR="009010B8" w:rsidRPr="00AC6B8C">
        <w:rPr>
          <w:rFonts w:asciiTheme="majorHAnsi" w:eastAsiaTheme="minorEastAsia" w:hAnsiTheme="majorHAnsi" w:cstheme="majorHAnsi"/>
          <w:bCs/>
          <w:color w:val="000000" w:themeColor="text1"/>
          <w:sz w:val="22"/>
          <w:szCs w:val="22"/>
          <w:lang w:val="en-US" w:eastAsia="zh-CN"/>
        </w:rPr>
        <w:t xml:space="preserve">therefore </w:t>
      </w:r>
      <w:r w:rsidR="00CE2763" w:rsidRPr="00AC6B8C">
        <w:rPr>
          <w:rFonts w:asciiTheme="majorHAnsi" w:eastAsia="Calibri" w:hAnsiTheme="majorHAnsi" w:cstheme="majorHAnsi"/>
          <w:bCs/>
          <w:color w:val="000000" w:themeColor="text1"/>
          <w:sz w:val="22"/>
          <w:szCs w:val="22"/>
          <w:lang w:val="en-US"/>
        </w:rPr>
        <w:t xml:space="preserve">requiring </w:t>
      </w:r>
      <w:r w:rsidR="009010B8" w:rsidRPr="00AC6B8C">
        <w:rPr>
          <w:rFonts w:asciiTheme="majorHAnsi" w:eastAsiaTheme="minorEastAsia" w:hAnsiTheme="majorHAnsi" w:cstheme="majorHAnsi"/>
          <w:bCs/>
          <w:color w:val="000000" w:themeColor="text1"/>
          <w:sz w:val="22"/>
          <w:szCs w:val="22"/>
          <w:lang w:val="en-US" w:eastAsia="zh-CN"/>
        </w:rPr>
        <w:t xml:space="preserve">use of the Spanish language </w:t>
      </w:r>
      <w:r w:rsidR="00CE2763" w:rsidRPr="00AC6B8C">
        <w:rPr>
          <w:rFonts w:asciiTheme="majorHAnsi" w:eastAsia="Calibri" w:hAnsiTheme="majorHAnsi" w:cstheme="majorHAnsi"/>
          <w:bCs/>
          <w:color w:val="000000" w:themeColor="text1"/>
          <w:sz w:val="22"/>
          <w:szCs w:val="22"/>
          <w:lang w:val="en-US"/>
        </w:rPr>
        <w:t>to better understand the work of the Commission and better participate in the joint work</w:t>
      </w:r>
      <w:r w:rsidR="009E0080" w:rsidRPr="00AC6B8C">
        <w:rPr>
          <w:rFonts w:asciiTheme="majorHAnsi" w:eastAsia="Calibri" w:hAnsiTheme="majorHAnsi" w:cstheme="majorHAnsi"/>
          <w:bCs/>
          <w:color w:val="000000" w:themeColor="text1"/>
          <w:sz w:val="22"/>
          <w:szCs w:val="22"/>
          <w:lang w:val="en-US"/>
        </w:rPr>
        <w:t xml:space="preserve">, as stated in </w:t>
      </w:r>
      <w:r w:rsidR="00FF6850" w:rsidRPr="00AC6B8C">
        <w:rPr>
          <w:rFonts w:asciiTheme="majorHAnsi" w:eastAsia="Calibri" w:hAnsiTheme="majorHAnsi" w:cstheme="majorHAnsi"/>
          <w:bCs/>
          <w:color w:val="000000" w:themeColor="text1"/>
          <w:sz w:val="22"/>
          <w:szCs w:val="22"/>
          <w:lang w:val="en-US"/>
        </w:rPr>
        <w:t xml:space="preserve">Article </w:t>
      </w:r>
      <w:r w:rsidR="009E0080" w:rsidRPr="00AC6B8C">
        <w:rPr>
          <w:rFonts w:asciiTheme="majorHAnsi" w:eastAsia="Calibri" w:hAnsiTheme="majorHAnsi" w:cstheme="majorHAnsi"/>
          <w:bCs/>
          <w:color w:val="000000" w:themeColor="text1"/>
          <w:sz w:val="22"/>
          <w:szCs w:val="22"/>
          <w:lang w:val="en-US"/>
        </w:rPr>
        <w:t>1</w:t>
      </w:r>
      <w:r w:rsidR="001778FD" w:rsidRPr="00AC6B8C">
        <w:rPr>
          <w:rFonts w:asciiTheme="majorHAnsi" w:eastAsia="Calibri" w:hAnsiTheme="majorHAnsi" w:cstheme="majorHAnsi"/>
          <w:bCs/>
          <w:color w:val="000000" w:themeColor="text1"/>
          <w:sz w:val="22"/>
          <w:szCs w:val="22"/>
          <w:lang w:val="en-US"/>
        </w:rPr>
        <w:t>9</w:t>
      </w:r>
      <w:r w:rsidR="009E0080" w:rsidRPr="00AC6B8C">
        <w:rPr>
          <w:rFonts w:asciiTheme="majorHAnsi" w:eastAsia="Calibri" w:hAnsiTheme="majorHAnsi" w:cstheme="majorHAnsi"/>
          <w:bCs/>
          <w:color w:val="000000" w:themeColor="text1"/>
          <w:sz w:val="22"/>
          <w:szCs w:val="22"/>
          <w:lang w:val="en-US"/>
        </w:rPr>
        <w:t>, paragraph 3</w:t>
      </w:r>
      <w:r w:rsidR="00FF6850" w:rsidRPr="00AC6B8C">
        <w:rPr>
          <w:rFonts w:asciiTheme="majorHAnsi" w:eastAsia="Calibri" w:hAnsiTheme="majorHAnsi" w:cstheme="majorHAnsi"/>
          <w:bCs/>
          <w:color w:val="000000" w:themeColor="text1"/>
          <w:sz w:val="22"/>
          <w:szCs w:val="22"/>
          <w:lang w:val="en-US"/>
        </w:rPr>
        <w:t xml:space="preserve"> (</w:t>
      </w:r>
      <w:r w:rsidR="009E0080" w:rsidRPr="00AC6B8C">
        <w:rPr>
          <w:rFonts w:asciiTheme="majorHAnsi" w:eastAsia="Calibri" w:hAnsiTheme="majorHAnsi" w:cstheme="majorHAnsi"/>
          <w:bCs/>
          <w:color w:val="000000" w:themeColor="text1"/>
          <w:sz w:val="22"/>
          <w:szCs w:val="22"/>
          <w:lang w:val="en-US"/>
        </w:rPr>
        <w:t>c</w:t>
      </w:r>
      <w:r w:rsidR="00FF6850" w:rsidRPr="00AC6B8C">
        <w:rPr>
          <w:rFonts w:asciiTheme="majorHAnsi" w:eastAsia="Calibri" w:hAnsiTheme="majorHAnsi" w:cstheme="majorHAnsi"/>
          <w:bCs/>
          <w:color w:val="000000" w:themeColor="text1"/>
          <w:sz w:val="22"/>
          <w:szCs w:val="22"/>
          <w:lang w:val="en-US"/>
        </w:rPr>
        <w:t>)</w:t>
      </w:r>
      <w:r w:rsidR="009E0080" w:rsidRPr="00AC6B8C">
        <w:rPr>
          <w:rFonts w:asciiTheme="majorHAnsi" w:eastAsia="Calibri" w:hAnsiTheme="majorHAnsi" w:cstheme="majorHAnsi"/>
          <w:bCs/>
          <w:color w:val="000000" w:themeColor="text1"/>
          <w:sz w:val="22"/>
          <w:szCs w:val="22"/>
          <w:lang w:val="en-US"/>
        </w:rPr>
        <w:t xml:space="preserve"> of the Convention</w:t>
      </w:r>
      <w:r w:rsidR="00FF6850" w:rsidRPr="00AC6B8C">
        <w:rPr>
          <w:rFonts w:asciiTheme="majorHAnsi" w:eastAsia="Calibri" w:hAnsiTheme="majorHAnsi" w:cstheme="majorHAnsi"/>
          <w:bCs/>
          <w:color w:val="000000" w:themeColor="text1"/>
          <w:sz w:val="22"/>
          <w:szCs w:val="22"/>
          <w:lang w:val="en-US"/>
        </w:rPr>
        <w:t>,</w:t>
      </w:r>
      <w:r w:rsidR="009E0080" w:rsidRPr="00AC6B8C">
        <w:rPr>
          <w:rFonts w:asciiTheme="majorHAnsi" w:eastAsia="Calibri" w:hAnsiTheme="majorHAnsi" w:cstheme="majorHAnsi"/>
          <w:bCs/>
          <w:color w:val="000000" w:themeColor="text1"/>
          <w:sz w:val="22"/>
          <w:szCs w:val="22"/>
          <w:lang w:val="en-US"/>
        </w:rPr>
        <w:t xml:space="preserve"> being paragraph 5 of the same </w:t>
      </w:r>
      <w:r w:rsidR="00821EF9" w:rsidRPr="00AC6B8C">
        <w:rPr>
          <w:rFonts w:asciiTheme="majorHAnsi" w:eastAsia="Calibri" w:hAnsiTheme="majorHAnsi" w:cstheme="majorHAnsi"/>
          <w:bCs/>
          <w:color w:val="000000" w:themeColor="text1"/>
          <w:sz w:val="22"/>
          <w:szCs w:val="22"/>
          <w:lang w:val="en-US"/>
        </w:rPr>
        <w:t xml:space="preserve">Article </w:t>
      </w:r>
      <w:r w:rsidR="009E0080" w:rsidRPr="00AC6B8C">
        <w:rPr>
          <w:rFonts w:asciiTheme="majorHAnsi" w:eastAsia="Calibri" w:hAnsiTheme="majorHAnsi" w:cstheme="majorHAnsi"/>
          <w:bCs/>
          <w:color w:val="000000" w:themeColor="text1"/>
          <w:sz w:val="22"/>
          <w:szCs w:val="22"/>
          <w:lang w:val="en-US"/>
        </w:rPr>
        <w:t xml:space="preserve">an unequivocal expression of the length of such effort to </w:t>
      </w:r>
      <w:r w:rsidR="00B87DC4" w:rsidRPr="00AC6B8C">
        <w:rPr>
          <w:rFonts w:asciiTheme="majorHAnsi" w:eastAsia="Calibri" w:hAnsiTheme="majorHAnsi" w:cstheme="majorHAnsi"/>
          <w:bCs/>
          <w:color w:val="000000" w:themeColor="text1"/>
          <w:sz w:val="22"/>
          <w:szCs w:val="22"/>
          <w:lang w:val="en-US"/>
        </w:rPr>
        <w:t>ensure effective</w:t>
      </w:r>
      <w:r w:rsidR="009E0080" w:rsidRPr="00AC6B8C">
        <w:rPr>
          <w:rFonts w:asciiTheme="majorHAnsi" w:eastAsia="Calibri" w:hAnsiTheme="majorHAnsi" w:cstheme="majorHAnsi"/>
          <w:bCs/>
          <w:color w:val="000000" w:themeColor="text1"/>
          <w:sz w:val="22"/>
          <w:szCs w:val="22"/>
          <w:lang w:val="en-US"/>
        </w:rPr>
        <w:t xml:space="preserve"> participation</w:t>
      </w:r>
      <w:r w:rsidR="00B87DC4" w:rsidRPr="00AC6B8C">
        <w:rPr>
          <w:rFonts w:asciiTheme="majorHAnsi" w:eastAsia="Calibri" w:hAnsiTheme="majorHAnsi" w:cstheme="majorHAnsi"/>
          <w:bCs/>
          <w:color w:val="000000" w:themeColor="text1"/>
          <w:sz w:val="22"/>
          <w:szCs w:val="22"/>
          <w:lang w:val="en-US"/>
        </w:rPr>
        <w:t xml:space="preserve"> of developing States in the work of the Commission;</w:t>
      </w:r>
    </w:p>
    <w:p w14:paraId="08A69B9A" w14:textId="77777777" w:rsidR="004C775B" w:rsidRPr="00AC6B8C" w:rsidRDefault="004C775B" w:rsidP="004C775B">
      <w:pPr>
        <w:pStyle w:val="NormalWeb"/>
        <w:spacing w:before="0" w:beforeAutospacing="0" w:after="0" w:afterAutospacing="0"/>
        <w:jc w:val="both"/>
        <w:rPr>
          <w:rFonts w:asciiTheme="majorHAnsi" w:hAnsiTheme="majorHAnsi" w:cstheme="majorHAnsi"/>
          <w:sz w:val="22"/>
          <w:szCs w:val="22"/>
          <w:lang w:val="en-GB"/>
        </w:rPr>
      </w:pPr>
    </w:p>
    <w:p w14:paraId="77E1BF07" w14:textId="55E9D820" w:rsidR="00B60015" w:rsidRPr="00AC6B8C" w:rsidRDefault="00391F7E" w:rsidP="004C775B">
      <w:pPr>
        <w:pStyle w:val="NormalWeb"/>
        <w:spacing w:before="0" w:beforeAutospacing="0" w:after="0" w:afterAutospacing="0"/>
        <w:jc w:val="both"/>
        <w:rPr>
          <w:rFonts w:asciiTheme="majorHAnsi" w:eastAsia="Calibri" w:hAnsiTheme="majorHAnsi" w:cstheme="majorHAnsi"/>
          <w:bCs/>
          <w:color w:val="000000" w:themeColor="text1"/>
          <w:sz w:val="22"/>
          <w:szCs w:val="22"/>
          <w:lang w:val="en-US"/>
        </w:rPr>
      </w:pPr>
      <w:r w:rsidRPr="00AC6B8C">
        <w:rPr>
          <w:rFonts w:asciiTheme="majorHAnsi" w:hAnsiTheme="majorHAnsi" w:cstheme="majorHAnsi"/>
          <w:i/>
          <w:iCs/>
          <w:sz w:val="22"/>
          <w:szCs w:val="22"/>
          <w:lang w:val="en-US"/>
        </w:rPr>
        <w:t>TAKING INTO ACCOUNT</w:t>
      </w:r>
      <w:r w:rsidRPr="00AC6B8C">
        <w:rPr>
          <w:rFonts w:asciiTheme="majorHAnsi" w:hAnsiTheme="majorHAnsi" w:cstheme="majorHAnsi"/>
          <w:sz w:val="22"/>
          <w:szCs w:val="22"/>
          <w:lang w:val="en-US"/>
        </w:rPr>
        <w:t xml:space="preserve"> </w:t>
      </w:r>
      <w:r w:rsidR="00A83381" w:rsidRPr="00AC6B8C">
        <w:rPr>
          <w:rFonts w:asciiTheme="majorHAnsi" w:eastAsia="Calibri" w:hAnsiTheme="majorHAnsi" w:cstheme="majorHAnsi"/>
          <w:bCs/>
          <w:color w:val="000000" w:themeColor="text1"/>
          <w:sz w:val="22"/>
          <w:szCs w:val="22"/>
          <w:lang w:val="en-US"/>
        </w:rPr>
        <w:t>th</w:t>
      </w:r>
      <w:r w:rsidR="00B60015" w:rsidRPr="00AC6B8C">
        <w:rPr>
          <w:rFonts w:asciiTheme="majorHAnsi" w:eastAsia="Calibri" w:hAnsiTheme="majorHAnsi" w:cstheme="majorHAnsi"/>
          <w:bCs/>
          <w:color w:val="000000" w:themeColor="text1"/>
          <w:sz w:val="22"/>
          <w:szCs w:val="22"/>
          <w:lang w:val="en-US"/>
        </w:rPr>
        <w:t>e principles of non-discrimination and full participation of the States that share interests in the fishing resources in the High Seas</w:t>
      </w:r>
      <w:r w:rsidR="00C20518" w:rsidRPr="00AC6B8C">
        <w:rPr>
          <w:rFonts w:asciiTheme="majorHAnsi" w:eastAsia="Calibri" w:hAnsiTheme="majorHAnsi" w:cstheme="majorHAnsi"/>
          <w:bCs/>
          <w:color w:val="000000" w:themeColor="text1"/>
          <w:sz w:val="22"/>
          <w:szCs w:val="22"/>
          <w:lang w:val="en-US"/>
        </w:rPr>
        <w:t xml:space="preserve"> in the International Law, as they are reflected in article 119.3 of the United Nations Convention on the Law of the Sea of 10 December 1982 and in article 8.3 of the United Nations Agreement for the Implementation of the Provisions of the United Nations Convention on the Law of the Sea of 10 December 1982 relating to the Conservation and Management of Straddling Fish Stocks and Highly Migratory Fish Stocks</w:t>
      </w:r>
      <w:r w:rsidR="00B60015" w:rsidRPr="00AC6B8C">
        <w:rPr>
          <w:rFonts w:asciiTheme="majorHAnsi" w:eastAsia="Calibri" w:hAnsiTheme="majorHAnsi" w:cstheme="majorHAnsi"/>
          <w:bCs/>
          <w:color w:val="000000" w:themeColor="text1"/>
          <w:sz w:val="22"/>
          <w:szCs w:val="22"/>
          <w:lang w:val="en-US"/>
        </w:rPr>
        <w:t>;</w:t>
      </w:r>
    </w:p>
    <w:p w14:paraId="18979231" w14:textId="298A0578" w:rsidR="004C775B" w:rsidRPr="00AC6B8C" w:rsidRDefault="004C775B" w:rsidP="004C775B">
      <w:pPr>
        <w:pStyle w:val="NormalWeb"/>
        <w:spacing w:before="0" w:beforeAutospacing="0" w:after="0" w:afterAutospacing="0"/>
        <w:jc w:val="both"/>
        <w:rPr>
          <w:rFonts w:asciiTheme="majorHAnsi" w:hAnsiTheme="majorHAnsi" w:cstheme="majorHAnsi"/>
          <w:sz w:val="22"/>
          <w:szCs w:val="22"/>
          <w:lang w:val="en-US"/>
        </w:rPr>
      </w:pPr>
    </w:p>
    <w:p w14:paraId="363E21B0" w14:textId="625E8661" w:rsidR="00A83381" w:rsidRPr="00AC6B8C" w:rsidRDefault="00391F7E" w:rsidP="004C775B">
      <w:pPr>
        <w:pStyle w:val="NormalWeb"/>
        <w:spacing w:before="0" w:beforeAutospacing="0" w:after="0" w:afterAutospacing="0"/>
        <w:jc w:val="both"/>
        <w:rPr>
          <w:rFonts w:asciiTheme="majorHAnsi" w:hAnsiTheme="majorHAnsi" w:cstheme="majorHAnsi"/>
          <w:sz w:val="22"/>
          <w:szCs w:val="22"/>
          <w:lang w:val="en-US"/>
        </w:rPr>
      </w:pPr>
      <w:r w:rsidRPr="00AC6B8C">
        <w:rPr>
          <w:rFonts w:asciiTheme="majorHAnsi" w:hAnsiTheme="majorHAnsi" w:cstheme="majorHAnsi"/>
          <w:i/>
          <w:iCs/>
          <w:sz w:val="22"/>
          <w:szCs w:val="22"/>
          <w:lang w:val="en-US"/>
        </w:rPr>
        <w:t>DESIRING</w:t>
      </w:r>
      <w:r w:rsidR="00A83381" w:rsidRPr="00AC6B8C">
        <w:rPr>
          <w:rFonts w:asciiTheme="majorHAnsi" w:hAnsiTheme="majorHAnsi" w:cstheme="majorHAnsi"/>
          <w:sz w:val="22"/>
          <w:szCs w:val="22"/>
          <w:lang w:val="en-US"/>
        </w:rPr>
        <w:t xml:space="preserve"> to </w:t>
      </w:r>
      <w:r w:rsidR="00B60015" w:rsidRPr="00AC6B8C">
        <w:rPr>
          <w:rFonts w:asciiTheme="majorHAnsi" w:hAnsiTheme="majorHAnsi" w:cstheme="majorHAnsi"/>
          <w:sz w:val="22"/>
          <w:szCs w:val="22"/>
          <w:lang w:val="en-US"/>
        </w:rPr>
        <w:t xml:space="preserve">strengthen the work of the Commission; </w:t>
      </w:r>
    </w:p>
    <w:p w14:paraId="2A6A27BF" w14:textId="77777777" w:rsidR="004C775B" w:rsidRPr="00AC6B8C" w:rsidRDefault="004C775B" w:rsidP="004C775B">
      <w:pPr>
        <w:pStyle w:val="NormalWeb"/>
        <w:spacing w:before="0" w:beforeAutospacing="0" w:after="0" w:afterAutospacing="0"/>
        <w:jc w:val="both"/>
        <w:rPr>
          <w:rFonts w:asciiTheme="majorHAnsi" w:hAnsiTheme="majorHAnsi" w:cstheme="majorHAnsi"/>
          <w:sz w:val="22"/>
          <w:szCs w:val="22"/>
          <w:lang w:val="en-US"/>
        </w:rPr>
      </w:pPr>
    </w:p>
    <w:p w14:paraId="3348CF1B" w14:textId="3493F608" w:rsidR="00391F7E" w:rsidRPr="00AC6B8C" w:rsidRDefault="00391F7E" w:rsidP="004C775B">
      <w:pPr>
        <w:jc w:val="both"/>
        <w:rPr>
          <w:rFonts w:asciiTheme="majorHAnsi" w:eastAsia="Times New Roman" w:hAnsiTheme="majorHAnsi" w:cstheme="majorHAnsi"/>
          <w:b/>
          <w:bCs/>
          <w:sz w:val="22"/>
          <w:szCs w:val="22"/>
          <w:lang w:val="en-US"/>
        </w:rPr>
      </w:pPr>
      <w:r w:rsidRPr="00AC6B8C">
        <w:rPr>
          <w:rFonts w:asciiTheme="majorHAnsi" w:eastAsia="Times New Roman" w:hAnsiTheme="majorHAnsi" w:cstheme="majorHAnsi"/>
          <w:b/>
          <w:bCs/>
          <w:i/>
          <w:iCs/>
          <w:sz w:val="22"/>
          <w:szCs w:val="22"/>
          <w:lang w:val="en-GB"/>
        </w:rPr>
        <w:t xml:space="preserve">ADOPTS </w:t>
      </w:r>
      <w:r w:rsidRPr="00AC6B8C">
        <w:rPr>
          <w:rFonts w:asciiTheme="majorHAnsi" w:eastAsia="Times New Roman" w:hAnsiTheme="majorHAnsi" w:cstheme="majorHAnsi"/>
          <w:b/>
          <w:bCs/>
          <w:sz w:val="22"/>
          <w:szCs w:val="22"/>
          <w:lang w:val="en-GB"/>
        </w:rPr>
        <w:t xml:space="preserve">the following </w:t>
      </w:r>
      <w:r w:rsidR="00763186" w:rsidRPr="00AC6B8C">
        <w:rPr>
          <w:rFonts w:asciiTheme="majorHAnsi" w:eastAsia="Times New Roman" w:hAnsiTheme="majorHAnsi" w:cstheme="majorHAnsi"/>
          <w:b/>
          <w:bCs/>
          <w:sz w:val="22"/>
          <w:szCs w:val="22"/>
          <w:lang w:val="en-US"/>
        </w:rPr>
        <w:t>Decision</w:t>
      </w:r>
      <w:r w:rsidR="00B60015" w:rsidRPr="00AC6B8C">
        <w:rPr>
          <w:rFonts w:asciiTheme="majorHAnsi" w:eastAsia="Times New Roman" w:hAnsiTheme="majorHAnsi" w:cstheme="majorHAnsi"/>
          <w:b/>
          <w:bCs/>
          <w:sz w:val="22"/>
          <w:szCs w:val="22"/>
          <w:lang w:val="en-US"/>
        </w:rPr>
        <w:t>:</w:t>
      </w:r>
    </w:p>
    <w:p w14:paraId="18EB8A7F" w14:textId="77777777" w:rsidR="004C775B" w:rsidRPr="00AC6B8C" w:rsidRDefault="004C775B" w:rsidP="004C775B">
      <w:pPr>
        <w:jc w:val="both"/>
        <w:rPr>
          <w:rFonts w:asciiTheme="majorHAnsi" w:eastAsia="Times New Roman" w:hAnsiTheme="majorHAnsi" w:cstheme="majorHAnsi"/>
          <w:color w:val="1E3863"/>
          <w:sz w:val="22"/>
          <w:szCs w:val="22"/>
          <w:lang w:val="en-GB"/>
        </w:rPr>
      </w:pPr>
    </w:p>
    <w:p w14:paraId="24AA2821" w14:textId="1B910AA2" w:rsidR="00B60015" w:rsidRPr="00AC6B8C" w:rsidRDefault="0086232A" w:rsidP="0086232A">
      <w:pPr>
        <w:numPr>
          <w:ilvl w:val="0"/>
          <w:numId w:val="1"/>
        </w:numPr>
        <w:jc w:val="both"/>
        <w:rPr>
          <w:rFonts w:asciiTheme="majorHAnsi" w:eastAsia="Times New Roman" w:hAnsiTheme="majorHAnsi" w:cstheme="majorHAnsi"/>
          <w:sz w:val="22"/>
          <w:szCs w:val="22"/>
          <w:lang w:val="en-GB"/>
        </w:rPr>
      </w:pPr>
      <w:r w:rsidRPr="00AC6B8C">
        <w:rPr>
          <w:rFonts w:asciiTheme="majorHAnsi" w:eastAsia="Times New Roman" w:hAnsiTheme="majorHAnsi" w:cstheme="majorHAnsi"/>
          <w:sz w:val="22"/>
          <w:szCs w:val="22"/>
          <w:lang w:val="en-GB"/>
        </w:rPr>
        <w:t>For</w:t>
      </w:r>
      <w:r w:rsidRPr="00AC6B8C">
        <w:rPr>
          <w:rFonts w:asciiTheme="majorHAnsi" w:eastAsia="Times New Roman" w:hAnsiTheme="majorHAnsi" w:cstheme="majorHAnsi"/>
          <w:sz w:val="22"/>
          <w:szCs w:val="22"/>
          <w:lang w:val="en-US"/>
        </w:rPr>
        <w:t xml:space="preserve"> </w:t>
      </w:r>
      <w:r w:rsidRPr="00AC6B8C">
        <w:rPr>
          <w:rFonts w:asciiTheme="majorHAnsi" w:eastAsia="Times New Roman" w:hAnsiTheme="majorHAnsi" w:cstheme="majorHAnsi"/>
          <w:sz w:val="22"/>
          <w:szCs w:val="22"/>
          <w:lang w:val="en-GB"/>
        </w:rPr>
        <w:t>the</w:t>
      </w:r>
      <w:r w:rsidRPr="00AC6B8C">
        <w:rPr>
          <w:rFonts w:asciiTheme="majorHAnsi" w:eastAsia="Times New Roman" w:hAnsiTheme="majorHAnsi" w:cstheme="majorHAnsi"/>
          <w:sz w:val="22"/>
          <w:szCs w:val="22"/>
          <w:lang w:val="en-US"/>
        </w:rPr>
        <w:t xml:space="preserve"> </w:t>
      </w:r>
      <w:r w:rsidRPr="00AC6B8C">
        <w:rPr>
          <w:rFonts w:asciiTheme="majorHAnsi" w:eastAsia="Times New Roman" w:hAnsiTheme="majorHAnsi" w:cstheme="majorHAnsi"/>
          <w:sz w:val="22"/>
          <w:szCs w:val="22"/>
          <w:lang w:val="en-GB"/>
        </w:rPr>
        <w:t>purposes</w:t>
      </w:r>
      <w:r w:rsidRPr="00AC6B8C">
        <w:rPr>
          <w:rFonts w:asciiTheme="majorHAnsi" w:eastAsia="Times New Roman" w:hAnsiTheme="majorHAnsi" w:cstheme="majorHAnsi"/>
          <w:sz w:val="22"/>
          <w:szCs w:val="22"/>
          <w:lang w:val="en-US"/>
        </w:rPr>
        <w:t xml:space="preserve"> </w:t>
      </w:r>
      <w:r w:rsidRPr="00AC6B8C">
        <w:rPr>
          <w:rFonts w:asciiTheme="majorHAnsi" w:eastAsia="Times New Roman" w:hAnsiTheme="majorHAnsi" w:cstheme="majorHAnsi"/>
          <w:sz w:val="22"/>
          <w:szCs w:val="22"/>
          <w:lang w:val="en-GB"/>
        </w:rPr>
        <w:t>of</w:t>
      </w:r>
      <w:r w:rsidRPr="00AC6B8C">
        <w:rPr>
          <w:rFonts w:asciiTheme="majorHAnsi" w:eastAsia="Times New Roman" w:hAnsiTheme="majorHAnsi" w:cstheme="majorHAnsi"/>
          <w:sz w:val="22"/>
          <w:szCs w:val="22"/>
          <w:lang w:val="en-US"/>
        </w:rPr>
        <w:t xml:space="preserve"> </w:t>
      </w:r>
      <w:r w:rsidRPr="00AC6B8C">
        <w:rPr>
          <w:rFonts w:asciiTheme="majorHAnsi" w:eastAsia="Times New Roman" w:hAnsiTheme="majorHAnsi" w:cstheme="majorHAnsi"/>
          <w:sz w:val="22"/>
          <w:szCs w:val="22"/>
          <w:lang w:val="en-GB"/>
        </w:rPr>
        <w:t>this</w:t>
      </w:r>
      <w:r w:rsidRPr="00AC6B8C">
        <w:rPr>
          <w:rFonts w:asciiTheme="majorHAnsi" w:eastAsia="Times New Roman" w:hAnsiTheme="majorHAnsi" w:cstheme="majorHAnsi"/>
          <w:sz w:val="22"/>
          <w:szCs w:val="22"/>
          <w:lang w:val="en-US"/>
        </w:rPr>
        <w:t xml:space="preserve"> </w:t>
      </w:r>
      <w:r w:rsidR="00763186" w:rsidRPr="00AC6B8C">
        <w:rPr>
          <w:rFonts w:asciiTheme="majorHAnsi" w:eastAsia="Times New Roman" w:hAnsiTheme="majorHAnsi" w:cstheme="majorHAnsi"/>
          <w:sz w:val="22"/>
          <w:szCs w:val="22"/>
          <w:lang w:val="en-US"/>
        </w:rPr>
        <w:t>decision</w:t>
      </w:r>
      <w:r w:rsidRPr="00AC6B8C">
        <w:rPr>
          <w:rFonts w:asciiTheme="majorHAnsi" w:eastAsia="Times New Roman" w:hAnsiTheme="majorHAnsi" w:cstheme="majorHAnsi"/>
          <w:sz w:val="22"/>
          <w:szCs w:val="22"/>
          <w:lang w:val="en-GB"/>
        </w:rPr>
        <w:t>,</w:t>
      </w:r>
      <w:r w:rsidRPr="00AC6B8C">
        <w:rPr>
          <w:rFonts w:asciiTheme="majorHAnsi" w:eastAsia="Times New Roman" w:hAnsiTheme="majorHAnsi" w:cstheme="majorHAnsi"/>
          <w:sz w:val="22"/>
          <w:szCs w:val="22"/>
          <w:lang w:val="en-US"/>
        </w:rPr>
        <w:t xml:space="preserve"> </w:t>
      </w:r>
      <w:r w:rsidRPr="00AC6B8C">
        <w:rPr>
          <w:rFonts w:asciiTheme="majorHAnsi" w:eastAsia="Times New Roman" w:hAnsiTheme="majorHAnsi" w:cstheme="majorHAnsi"/>
          <w:sz w:val="22"/>
          <w:szCs w:val="22"/>
          <w:lang w:val="en-GB"/>
        </w:rPr>
        <w:t>“</w:t>
      </w:r>
      <w:r w:rsidR="00B60015" w:rsidRPr="00AC6B8C">
        <w:rPr>
          <w:rFonts w:asciiTheme="majorHAnsi" w:eastAsia="Times New Roman" w:hAnsiTheme="majorHAnsi" w:cstheme="majorHAnsi"/>
          <w:sz w:val="22"/>
          <w:szCs w:val="22"/>
          <w:lang w:val="en-US"/>
        </w:rPr>
        <w:t>official communications</w:t>
      </w:r>
      <w:r w:rsidRPr="00AC6B8C">
        <w:rPr>
          <w:rFonts w:asciiTheme="majorHAnsi" w:eastAsia="Times New Roman" w:hAnsiTheme="majorHAnsi" w:cstheme="majorHAnsi"/>
          <w:sz w:val="22"/>
          <w:szCs w:val="22"/>
          <w:lang w:val="en-GB"/>
        </w:rPr>
        <w:t>”</w:t>
      </w:r>
      <w:r w:rsidRPr="00AC6B8C">
        <w:rPr>
          <w:rFonts w:asciiTheme="majorHAnsi" w:eastAsia="Times New Roman" w:hAnsiTheme="majorHAnsi" w:cstheme="majorHAnsi"/>
          <w:sz w:val="22"/>
          <w:szCs w:val="22"/>
          <w:lang w:val="en-US"/>
        </w:rPr>
        <w:t xml:space="preserve"> </w:t>
      </w:r>
      <w:r w:rsidR="00B60015" w:rsidRPr="00AC6B8C">
        <w:rPr>
          <w:rFonts w:asciiTheme="majorHAnsi" w:eastAsia="Times New Roman" w:hAnsiTheme="majorHAnsi" w:cstheme="majorHAnsi"/>
          <w:sz w:val="22"/>
          <w:szCs w:val="22"/>
          <w:lang w:val="en-US"/>
        </w:rPr>
        <w:t xml:space="preserve">are the </w:t>
      </w:r>
      <w:r w:rsidR="00E62D4B" w:rsidRPr="00AC6B8C">
        <w:rPr>
          <w:rFonts w:asciiTheme="majorHAnsi" w:eastAsia="Times New Roman" w:hAnsiTheme="majorHAnsi" w:cstheme="majorHAnsi"/>
          <w:sz w:val="22"/>
          <w:szCs w:val="22"/>
          <w:lang w:val="en-US"/>
        </w:rPr>
        <w:t xml:space="preserve">written </w:t>
      </w:r>
      <w:r w:rsidR="00B60015" w:rsidRPr="00AC6B8C">
        <w:rPr>
          <w:rFonts w:asciiTheme="majorHAnsi" w:eastAsia="Times New Roman" w:hAnsiTheme="majorHAnsi" w:cstheme="majorHAnsi"/>
          <w:sz w:val="22"/>
          <w:szCs w:val="22"/>
          <w:lang w:val="en-US"/>
        </w:rPr>
        <w:t xml:space="preserve">communications issued by the </w:t>
      </w:r>
      <w:r w:rsidR="00233D2F" w:rsidRPr="00AC6B8C">
        <w:rPr>
          <w:rFonts w:asciiTheme="majorHAnsi" w:eastAsia="Times New Roman" w:hAnsiTheme="majorHAnsi" w:cstheme="majorHAnsi"/>
          <w:sz w:val="22"/>
          <w:szCs w:val="22"/>
          <w:lang w:val="en-US"/>
        </w:rPr>
        <w:t xml:space="preserve">Executive </w:t>
      </w:r>
      <w:r w:rsidR="00B60015" w:rsidRPr="00AC6B8C">
        <w:rPr>
          <w:rFonts w:asciiTheme="majorHAnsi" w:eastAsia="Times New Roman" w:hAnsiTheme="majorHAnsi" w:cstheme="majorHAnsi"/>
          <w:sz w:val="22"/>
          <w:szCs w:val="22"/>
          <w:lang w:val="en-US"/>
        </w:rPr>
        <w:t>Secretar</w:t>
      </w:r>
      <w:r w:rsidR="00233D2F" w:rsidRPr="00AC6B8C">
        <w:rPr>
          <w:rFonts w:asciiTheme="majorHAnsi" w:eastAsia="Times New Roman" w:hAnsiTheme="majorHAnsi" w:cstheme="majorHAnsi"/>
          <w:sz w:val="22"/>
          <w:szCs w:val="22"/>
          <w:lang w:val="en-US"/>
        </w:rPr>
        <w:t>y</w:t>
      </w:r>
      <w:r w:rsidR="00B60015" w:rsidRPr="00AC6B8C">
        <w:rPr>
          <w:rFonts w:asciiTheme="majorHAnsi" w:eastAsia="Times New Roman" w:hAnsiTheme="majorHAnsi" w:cstheme="majorHAnsi"/>
          <w:sz w:val="22"/>
          <w:szCs w:val="22"/>
          <w:lang w:val="en-US"/>
        </w:rPr>
        <w:t xml:space="preserve"> or </w:t>
      </w:r>
      <w:r w:rsidR="00373C9E" w:rsidRPr="00AC6B8C">
        <w:rPr>
          <w:rFonts w:asciiTheme="majorHAnsi" w:eastAsia="Times New Roman" w:hAnsiTheme="majorHAnsi" w:cstheme="majorHAnsi"/>
          <w:sz w:val="22"/>
          <w:szCs w:val="22"/>
          <w:lang w:val="en-US"/>
        </w:rPr>
        <w:t xml:space="preserve">by </w:t>
      </w:r>
      <w:r w:rsidR="00B60015" w:rsidRPr="00AC6B8C">
        <w:rPr>
          <w:rFonts w:asciiTheme="majorHAnsi" w:eastAsia="Times New Roman" w:hAnsiTheme="majorHAnsi" w:cstheme="majorHAnsi"/>
          <w:sz w:val="22"/>
          <w:szCs w:val="22"/>
          <w:lang w:val="en-US"/>
        </w:rPr>
        <w:t xml:space="preserve">the Members and CNCPs whose contents may </w:t>
      </w:r>
      <w:r w:rsidR="00233D2F" w:rsidRPr="00AC6B8C">
        <w:rPr>
          <w:rFonts w:asciiTheme="majorHAnsi" w:eastAsia="Times New Roman" w:hAnsiTheme="majorHAnsi" w:cstheme="majorHAnsi"/>
          <w:sz w:val="22"/>
          <w:szCs w:val="22"/>
          <w:lang w:val="en-US"/>
        </w:rPr>
        <w:t>be relevant</w:t>
      </w:r>
      <w:r w:rsidR="00B60015" w:rsidRPr="00AC6B8C">
        <w:rPr>
          <w:rFonts w:asciiTheme="majorHAnsi" w:eastAsia="Times New Roman" w:hAnsiTheme="majorHAnsi" w:cstheme="majorHAnsi"/>
          <w:sz w:val="22"/>
          <w:szCs w:val="22"/>
          <w:lang w:val="en-US"/>
        </w:rPr>
        <w:t xml:space="preserve"> for decision-making, information</w:t>
      </w:r>
      <w:r w:rsidR="006859AB" w:rsidRPr="00AC6B8C">
        <w:rPr>
          <w:rFonts w:asciiTheme="majorHAnsi" w:eastAsiaTheme="minorEastAsia" w:hAnsiTheme="majorHAnsi" w:cstheme="majorHAnsi"/>
          <w:sz w:val="22"/>
          <w:szCs w:val="22"/>
          <w:lang w:val="en-US" w:eastAsia="zh-CN"/>
        </w:rPr>
        <w:t>,</w:t>
      </w:r>
      <w:r w:rsidR="00B60015" w:rsidRPr="00AC6B8C">
        <w:rPr>
          <w:rFonts w:asciiTheme="majorHAnsi" w:eastAsia="Times New Roman" w:hAnsiTheme="majorHAnsi" w:cstheme="majorHAnsi"/>
          <w:sz w:val="22"/>
          <w:szCs w:val="22"/>
          <w:lang w:val="en-US"/>
        </w:rPr>
        <w:t xml:space="preserve"> and/or compliance purposes and </w:t>
      </w:r>
      <w:r w:rsidR="00233D2F" w:rsidRPr="00AC6B8C">
        <w:rPr>
          <w:rFonts w:asciiTheme="majorHAnsi" w:eastAsia="Times New Roman" w:hAnsiTheme="majorHAnsi" w:cstheme="majorHAnsi"/>
          <w:sz w:val="22"/>
          <w:szCs w:val="22"/>
          <w:lang w:val="en-US"/>
        </w:rPr>
        <w:t xml:space="preserve">which </w:t>
      </w:r>
      <w:r w:rsidR="00B60015" w:rsidRPr="00AC6B8C">
        <w:rPr>
          <w:rFonts w:asciiTheme="majorHAnsi" w:eastAsia="Times New Roman" w:hAnsiTheme="majorHAnsi" w:cstheme="majorHAnsi"/>
          <w:sz w:val="22"/>
          <w:szCs w:val="22"/>
          <w:lang w:val="en-US"/>
        </w:rPr>
        <w:t xml:space="preserve">are </w:t>
      </w:r>
      <w:r w:rsidR="00233D2F" w:rsidRPr="00AC6B8C">
        <w:rPr>
          <w:rFonts w:asciiTheme="majorHAnsi" w:eastAsia="Times New Roman" w:hAnsiTheme="majorHAnsi" w:cstheme="majorHAnsi"/>
          <w:sz w:val="22"/>
          <w:szCs w:val="22"/>
          <w:lang w:val="en-US"/>
        </w:rPr>
        <w:t xml:space="preserve">regarded </w:t>
      </w:r>
      <w:r w:rsidR="00BA0EBA" w:rsidRPr="00AC6B8C">
        <w:rPr>
          <w:rFonts w:asciiTheme="majorHAnsi" w:eastAsiaTheme="minorEastAsia" w:hAnsiTheme="majorHAnsi" w:cstheme="majorHAnsi"/>
          <w:sz w:val="22"/>
          <w:szCs w:val="22"/>
          <w:lang w:val="en-US" w:eastAsia="zh-CN"/>
        </w:rPr>
        <w:t>as being in</w:t>
      </w:r>
      <w:r w:rsidR="00B60015" w:rsidRPr="00AC6B8C">
        <w:rPr>
          <w:rFonts w:asciiTheme="majorHAnsi" w:eastAsia="Times New Roman" w:hAnsiTheme="majorHAnsi" w:cstheme="majorHAnsi"/>
          <w:sz w:val="22"/>
          <w:szCs w:val="22"/>
          <w:lang w:val="en-US"/>
        </w:rPr>
        <w:t xml:space="preserve"> the common interest for the Commission</w:t>
      </w:r>
      <w:r w:rsidR="00233D2F" w:rsidRPr="00AC6B8C">
        <w:rPr>
          <w:rFonts w:asciiTheme="majorHAnsi" w:eastAsia="Times New Roman" w:hAnsiTheme="majorHAnsi" w:cstheme="majorHAnsi"/>
          <w:sz w:val="22"/>
          <w:szCs w:val="22"/>
          <w:lang w:val="en-US"/>
        </w:rPr>
        <w:t>´s work</w:t>
      </w:r>
      <w:r w:rsidR="00B60015" w:rsidRPr="00AC6B8C">
        <w:rPr>
          <w:rFonts w:asciiTheme="majorHAnsi" w:eastAsia="Times New Roman" w:hAnsiTheme="majorHAnsi" w:cstheme="majorHAnsi"/>
          <w:sz w:val="22"/>
          <w:szCs w:val="22"/>
          <w:lang w:val="en-US"/>
        </w:rPr>
        <w:t>.</w:t>
      </w:r>
    </w:p>
    <w:p w14:paraId="57B5624B" w14:textId="77777777" w:rsidR="00B60015" w:rsidRPr="00AC6B8C" w:rsidRDefault="00B60015" w:rsidP="00B60015">
      <w:pPr>
        <w:ind w:left="720"/>
        <w:jc w:val="both"/>
        <w:rPr>
          <w:rFonts w:asciiTheme="majorHAnsi" w:eastAsia="Times New Roman" w:hAnsiTheme="majorHAnsi" w:cstheme="majorHAnsi"/>
          <w:sz w:val="22"/>
          <w:szCs w:val="22"/>
          <w:lang w:val="en-GB"/>
        </w:rPr>
      </w:pPr>
    </w:p>
    <w:p w14:paraId="60B592B6" w14:textId="0CA185FA" w:rsidR="00B60015" w:rsidRPr="00AC6B8C" w:rsidRDefault="00B60015" w:rsidP="0086232A">
      <w:pPr>
        <w:numPr>
          <w:ilvl w:val="0"/>
          <w:numId w:val="1"/>
        </w:numPr>
        <w:jc w:val="both"/>
        <w:rPr>
          <w:rFonts w:asciiTheme="majorHAnsi" w:eastAsia="Times New Roman" w:hAnsiTheme="majorHAnsi" w:cstheme="majorHAnsi"/>
          <w:sz w:val="22"/>
          <w:szCs w:val="22"/>
          <w:lang w:val="en-GB"/>
        </w:rPr>
      </w:pPr>
      <w:r w:rsidRPr="00AC6B8C">
        <w:rPr>
          <w:rFonts w:asciiTheme="majorHAnsi" w:eastAsia="Times New Roman" w:hAnsiTheme="majorHAnsi" w:cstheme="majorHAnsi"/>
          <w:sz w:val="22"/>
          <w:szCs w:val="22"/>
          <w:lang w:val="en-GB"/>
        </w:rPr>
        <w:t>For</w:t>
      </w:r>
      <w:r w:rsidRPr="00AC6B8C">
        <w:rPr>
          <w:rFonts w:asciiTheme="majorHAnsi" w:eastAsia="Times New Roman" w:hAnsiTheme="majorHAnsi" w:cstheme="majorHAnsi"/>
          <w:sz w:val="22"/>
          <w:szCs w:val="22"/>
          <w:lang w:val="en-US"/>
        </w:rPr>
        <w:t xml:space="preserve"> </w:t>
      </w:r>
      <w:r w:rsidRPr="00AC6B8C">
        <w:rPr>
          <w:rFonts w:asciiTheme="majorHAnsi" w:eastAsia="Times New Roman" w:hAnsiTheme="majorHAnsi" w:cstheme="majorHAnsi"/>
          <w:sz w:val="22"/>
          <w:szCs w:val="22"/>
          <w:lang w:val="en-GB"/>
        </w:rPr>
        <w:t>the</w:t>
      </w:r>
      <w:r w:rsidRPr="00AC6B8C">
        <w:rPr>
          <w:rFonts w:asciiTheme="majorHAnsi" w:eastAsia="Times New Roman" w:hAnsiTheme="majorHAnsi" w:cstheme="majorHAnsi"/>
          <w:sz w:val="22"/>
          <w:szCs w:val="22"/>
          <w:lang w:val="en-US"/>
        </w:rPr>
        <w:t xml:space="preserve"> </w:t>
      </w:r>
      <w:r w:rsidRPr="00AC6B8C">
        <w:rPr>
          <w:rFonts w:asciiTheme="majorHAnsi" w:eastAsia="Times New Roman" w:hAnsiTheme="majorHAnsi" w:cstheme="majorHAnsi"/>
          <w:sz w:val="22"/>
          <w:szCs w:val="22"/>
          <w:lang w:val="en-GB"/>
        </w:rPr>
        <w:t>purposes</w:t>
      </w:r>
      <w:r w:rsidRPr="00AC6B8C">
        <w:rPr>
          <w:rFonts w:asciiTheme="majorHAnsi" w:eastAsia="Times New Roman" w:hAnsiTheme="majorHAnsi" w:cstheme="majorHAnsi"/>
          <w:sz w:val="22"/>
          <w:szCs w:val="22"/>
          <w:lang w:val="en-US"/>
        </w:rPr>
        <w:t xml:space="preserve"> </w:t>
      </w:r>
      <w:r w:rsidRPr="00AC6B8C">
        <w:rPr>
          <w:rFonts w:asciiTheme="majorHAnsi" w:eastAsia="Times New Roman" w:hAnsiTheme="majorHAnsi" w:cstheme="majorHAnsi"/>
          <w:sz w:val="22"/>
          <w:szCs w:val="22"/>
          <w:lang w:val="en-GB"/>
        </w:rPr>
        <w:t>of</w:t>
      </w:r>
      <w:r w:rsidRPr="00AC6B8C">
        <w:rPr>
          <w:rFonts w:asciiTheme="majorHAnsi" w:eastAsia="Times New Roman" w:hAnsiTheme="majorHAnsi" w:cstheme="majorHAnsi"/>
          <w:sz w:val="22"/>
          <w:szCs w:val="22"/>
          <w:lang w:val="en-US"/>
        </w:rPr>
        <w:t xml:space="preserve"> </w:t>
      </w:r>
      <w:r w:rsidRPr="00AC6B8C">
        <w:rPr>
          <w:rFonts w:asciiTheme="majorHAnsi" w:eastAsia="Times New Roman" w:hAnsiTheme="majorHAnsi" w:cstheme="majorHAnsi"/>
          <w:sz w:val="22"/>
          <w:szCs w:val="22"/>
          <w:lang w:val="en-GB"/>
        </w:rPr>
        <w:t>this</w:t>
      </w:r>
      <w:r w:rsidRPr="00AC6B8C">
        <w:rPr>
          <w:rFonts w:asciiTheme="majorHAnsi" w:eastAsia="Times New Roman" w:hAnsiTheme="majorHAnsi" w:cstheme="majorHAnsi"/>
          <w:sz w:val="22"/>
          <w:szCs w:val="22"/>
          <w:lang w:val="en-US"/>
        </w:rPr>
        <w:t xml:space="preserve"> </w:t>
      </w:r>
      <w:r w:rsidR="00763186" w:rsidRPr="00AC6B8C">
        <w:rPr>
          <w:rFonts w:asciiTheme="majorHAnsi" w:eastAsia="Times New Roman" w:hAnsiTheme="majorHAnsi" w:cstheme="majorHAnsi"/>
          <w:sz w:val="22"/>
          <w:szCs w:val="22"/>
          <w:lang w:val="en-US"/>
        </w:rPr>
        <w:t>decision</w:t>
      </w:r>
      <w:r w:rsidRPr="00AC6B8C">
        <w:rPr>
          <w:rFonts w:asciiTheme="majorHAnsi" w:eastAsia="Times New Roman" w:hAnsiTheme="majorHAnsi" w:cstheme="majorHAnsi"/>
          <w:sz w:val="22"/>
          <w:szCs w:val="22"/>
          <w:lang w:val="en-GB"/>
        </w:rPr>
        <w:t>,</w:t>
      </w:r>
      <w:r w:rsidRPr="00AC6B8C">
        <w:rPr>
          <w:rFonts w:asciiTheme="majorHAnsi" w:eastAsia="Times New Roman" w:hAnsiTheme="majorHAnsi" w:cstheme="majorHAnsi"/>
          <w:sz w:val="22"/>
          <w:szCs w:val="22"/>
          <w:lang w:val="en-US"/>
        </w:rPr>
        <w:t xml:space="preserve"> </w:t>
      </w:r>
      <w:r w:rsidRPr="00AC6B8C">
        <w:rPr>
          <w:rFonts w:asciiTheme="majorHAnsi" w:eastAsia="Times New Roman" w:hAnsiTheme="majorHAnsi" w:cstheme="majorHAnsi"/>
          <w:sz w:val="22"/>
          <w:szCs w:val="22"/>
          <w:lang w:val="en-GB"/>
        </w:rPr>
        <w:t>“</w:t>
      </w:r>
      <w:r w:rsidRPr="00AC6B8C">
        <w:rPr>
          <w:rFonts w:asciiTheme="majorHAnsi" w:eastAsia="Times New Roman" w:hAnsiTheme="majorHAnsi" w:cstheme="majorHAnsi"/>
          <w:sz w:val="22"/>
          <w:szCs w:val="22"/>
          <w:lang w:val="en-US"/>
        </w:rPr>
        <w:t>Commission meetings</w:t>
      </w:r>
      <w:r w:rsidRPr="00AC6B8C">
        <w:rPr>
          <w:rFonts w:asciiTheme="majorHAnsi" w:eastAsia="Times New Roman" w:hAnsiTheme="majorHAnsi" w:cstheme="majorHAnsi"/>
          <w:sz w:val="22"/>
          <w:szCs w:val="22"/>
          <w:lang w:val="en-GB"/>
        </w:rPr>
        <w:t>”</w:t>
      </w:r>
      <w:r w:rsidRPr="00AC6B8C">
        <w:rPr>
          <w:rFonts w:asciiTheme="majorHAnsi" w:eastAsia="Times New Roman" w:hAnsiTheme="majorHAnsi" w:cstheme="majorHAnsi"/>
          <w:sz w:val="22"/>
          <w:szCs w:val="22"/>
          <w:lang w:val="en-US"/>
        </w:rPr>
        <w:t xml:space="preserve"> are virtual, in-person</w:t>
      </w:r>
      <w:r w:rsidR="00BA0EBA" w:rsidRPr="00AC6B8C">
        <w:rPr>
          <w:rFonts w:asciiTheme="majorHAnsi" w:eastAsiaTheme="minorEastAsia" w:hAnsiTheme="majorHAnsi" w:cstheme="majorHAnsi"/>
          <w:sz w:val="22"/>
          <w:szCs w:val="22"/>
          <w:lang w:val="en-US" w:eastAsia="zh-CN"/>
        </w:rPr>
        <w:t>,</w:t>
      </w:r>
      <w:r w:rsidRPr="00AC6B8C">
        <w:rPr>
          <w:rFonts w:asciiTheme="majorHAnsi" w:eastAsia="Times New Roman" w:hAnsiTheme="majorHAnsi" w:cstheme="majorHAnsi"/>
          <w:sz w:val="22"/>
          <w:szCs w:val="22"/>
          <w:lang w:val="en-US"/>
        </w:rPr>
        <w:t xml:space="preserve"> or hybrid meetings convened by the Commission</w:t>
      </w:r>
      <w:r w:rsidR="00952A3B" w:rsidRPr="00AC6B8C">
        <w:rPr>
          <w:rFonts w:asciiTheme="majorHAnsi" w:eastAsia="Times New Roman" w:hAnsiTheme="majorHAnsi" w:cstheme="majorHAnsi"/>
          <w:sz w:val="22"/>
          <w:szCs w:val="22"/>
          <w:lang w:val="en-US"/>
        </w:rPr>
        <w:t xml:space="preserve"> and published in the Commission website</w:t>
      </w:r>
      <w:r w:rsidR="00233D2F" w:rsidRPr="00AC6B8C">
        <w:rPr>
          <w:rFonts w:asciiTheme="majorHAnsi" w:eastAsia="Times New Roman" w:hAnsiTheme="majorHAnsi" w:cstheme="majorHAnsi"/>
          <w:sz w:val="22"/>
          <w:szCs w:val="22"/>
          <w:lang w:val="en-US"/>
        </w:rPr>
        <w:t>, which are</w:t>
      </w:r>
      <w:r w:rsidRPr="00AC6B8C">
        <w:rPr>
          <w:rFonts w:asciiTheme="majorHAnsi" w:eastAsia="Times New Roman" w:hAnsiTheme="majorHAnsi" w:cstheme="majorHAnsi"/>
          <w:sz w:val="22"/>
          <w:szCs w:val="22"/>
          <w:lang w:val="en-US"/>
        </w:rPr>
        <w:t xml:space="preserve"> held for analyzing, exchanging views</w:t>
      </w:r>
      <w:r w:rsidR="005F6A15" w:rsidRPr="00AC6B8C">
        <w:rPr>
          <w:rFonts w:asciiTheme="majorHAnsi" w:eastAsiaTheme="minorEastAsia" w:hAnsiTheme="majorHAnsi" w:cstheme="majorHAnsi"/>
          <w:sz w:val="22"/>
          <w:szCs w:val="22"/>
          <w:lang w:val="en-US" w:eastAsia="zh-CN"/>
        </w:rPr>
        <w:t>,</w:t>
      </w:r>
      <w:r w:rsidRPr="00AC6B8C">
        <w:rPr>
          <w:rFonts w:asciiTheme="majorHAnsi" w:eastAsia="Times New Roman" w:hAnsiTheme="majorHAnsi" w:cstheme="majorHAnsi"/>
          <w:sz w:val="22"/>
          <w:szCs w:val="22"/>
          <w:lang w:val="en-US"/>
        </w:rPr>
        <w:t xml:space="preserve"> or deciding on the matters of the Commission</w:t>
      </w:r>
      <w:r w:rsidR="00650477" w:rsidRPr="00AC6B8C">
        <w:rPr>
          <w:rFonts w:asciiTheme="majorHAnsi" w:eastAsia="Times New Roman" w:hAnsiTheme="majorHAnsi" w:cstheme="majorHAnsi"/>
          <w:sz w:val="22"/>
          <w:szCs w:val="22"/>
          <w:lang w:val="en-US"/>
        </w:rPr>
        <w:t>, in accordance with the Rules of Procedure in force</w:t>
      </w:r>
      <w:r w:rsidRPr="00AC6B8C">
        <w:rPr>
          <w:rFonts w:asciiTheme="majorHAnsi" w:eastAsia="Times New Roman" w:hAnsiTheme="majorHAnsi" w:cstheme="majorHAnsi"/>
          <w:sz w:val="22"/>
          <w:szCs w:val="22"/>
          <w:lang w:val="en-US"/>
        </w:rPr>
        <w:t xml:space="preserve">. </w:t>
      </w:r>
    </w:p>
    <w:p w14:paraId="4FFA8DEE" w14:textId="77777777" w:rsidR="001D46F0" w:rsidRPr="00AC6B8C" w:rsidRDefault="001D46F0" w:rsidP="00B60015">
      <w:pPr>
        <w:jc w:val="both"/>
        <w:rPr>
          <w:rFonts w:asciiTheme="majorHAnsi" w:eastAsia="Times New Roman" w:hAnsiTheme="majorHAnsi" w:cstheme="majorHAnsi"/>
          <w:sz w:val="22"/>
          <w:szCs w:val="22"/>
          <w:lang w:val="en-GB"/>
        </w:rPr>
      </w:pPr>
    </w:p>
    <w:p w14:paraId="0B06C397" w14:textId="55558687" w:rsidR="00EB4A3F" w:rsidRPr="00AC6B8C" w:rsidRDefault="00373C9E" w:rsidP="004C775B">
      <w:pPr>
        <w:numPr>
          <w:ilvl w:val="0"/>
          <w:numId w:val="1"/>
        </w:numPr>
        <w:jc w:val="both"/>
        <w:rPr>
          <w:rFonts w:asciiTheme="majorHAnsi" w:eastAsia="Times New Roman" w:hAnsiTheme="majorHAnsi" w:cstheme="majorHAnsi"/>
          <w:sz w:val="22"/>
          <w:szCs w:val="22"/>
          <w:lang w:val="en-GB"/>
        </w:rPr>
      </w:pPr>
      <w:r w:rsidRPr="00AC6B8C">
        <w:rPr>
          <w:rFonts w:asciiTheme="majorHAnsi" w:eastAsia="Times New Roman" w:hAnsiTheme="majorHAnsi" w:cstheme="majorHAnsi"/>
          <w:sz w:val="22"/>
          <w:szCs w:val="22"/>
          <w:lang w:val="en-US"/>
        </w:rPr>
        <w:t>A</w:t>
      </w:r>
      <w:r w:rsidR="001D46F0" w:rsidRPr="00AC6B8C">
        <w:rPr>
          <w:rFonts w:asciiTheme="majorHAnsi" w:eastAsia="Times New Roman" w:hAnsiTheme="majorHAnsi" w:cstheme="majorHAnsi"/>
          <w:sz w:val="22"/>
          <w:szCs w:val="22"/>
          <w:lang w:val="en-US"/>
        </w:rPr>
        <w:t xml:space="preserve">ll relevant </w:t>
      </w:r>
      <w:r w:rsidR="00B60015" w:rsidRPr="00AC6B8C">
        <w:rPr>
          <w:rFonts w:asciiTheme="majorHAnsi" w:eastAsia="Times New Roman" w:hAnsiTheme="majorHAnsi" w:cstheme="majorHAnsi"/>
          <w:sz w:val="22"/>
          <w:szCs w:val="22"/>
          <w:lang w:val="en-US"/>
        </w:rPr>
        <w:t xml:space="preserve">official communications </w:t>
      </w:r>
      <w:r w:rsidRPr="00AC6B8C">
        <w:rPr>
          <w:rFonts w:asciiTheme="majorHAnsi" w:eastAsia="Times New Roman" w:hAnsiTheme="majorHAnsi" w:cstheme="majorHAnsi"/>
          <w:sz w:val="22"/>
          <w:szCs w:val="22"/>
          <w:lang w:val="en-US"/>
        </w:rPr>
        <w:t xml:space="preserve">shall be </w:t>
      </w:r>
      <w:r w:rsidR="00B60015" w:rsidRPr="00AC6B8C">
        <w:rPr>
          <w:rFonts w:asciiTheme="majorHAnsi" w:eastAsia="Times New Roman" w:hAnsiTheme="majorHAnsi" w:cstheme="majorHAnsi"/>
          <w:sz w:val="22"/>
          <w:szCs w:val="22"/>
          <w:lang w:val="en-US"/>
        </w:rPr>
        <w:t>transmitted to Members and CNCPs in both</w:t>
      </w:r>
      <w:r w:rsidR="005F6A15" w:rsidRPr="00AC6B8C">
        <w:rPr>
          <w:rFonts w:asciiTheme="majorHAnsi" w:eastAsiaTheme="minorEastAsia" w:hAnsiTheme="majorHAnsi" w:cstheme="majorHAnsi"/>
          <w:sz w:val="22"/>
          <w:szCs w:val="22"/>
          <w:lang w:val="en-US" w:eastAsia="zh-CN"/>
        </w:rPr>
        <w:t xml:space="preserve"> the</w:t>
      </w:r>
      <w:r w:rsidR="00B60015" w:rsidRPr="00AC6B8C">
        <w:rPr>
          <w:rFonts w:asciiTheme="majorHAnsi" w:eastAsia="Times New Roman" w:hAnsiTheme="majorHAnsi" w:cstheme="majorHAnsi"/>
          <w:sz w:val="22"/>
          <w:szCs w:val="22"/>
          <w:lang w:val="en-US"/>
        </w:rPr>
        <w:t xml:space="preserve"> English and Spanish languages, and </w:t>
      </w:r>
      <w:r w:rsidR="00D450DF" w:rsidRPr="00AC6B8C">
        <w:rPr>
          <w:rFonts w:asciiTheme="majorHAnsi" w:eastAsia="Times New Roman" w:hAnsiTheme="majorHAnsi" w:cstheme="majorHAnsi"/>
          <w:sz w:val="22"/>
          <w:szCs w:val="22"/>
          <w:lang w:val="en-US"/>
        </w:rPr>
        <w:t>simultaneous interpretation</w:t>
      </w:r>
      <w:r w:rsidR="005F6A15" w:rsidRPr="00AC6B8C">
        <w:rPr>
          <w:rFonts w:asciiTheme="majorHAnsi" w:eastAsiaTheme="minorEastAsia" w:hAnsiTheme="majorHAnsi" w:cstheme="majorHAnsi"/>
          <w:sz w:val="22"/>
          <w:szCs w:val="22"/>
          <w:lang w:val="en-US" w:eastAsia="zh-CN"/>
        </w:rPr>
        <w:t xml:space="preserve"> into</w:t>
      </w:r>
      <w:r w:rsidR="00D450DF" w:rsidRPr="00AC6B8C">
        <w:rPr>
          <w:rFonts w:asciiTheme="majorHAnsi" w:eastAsia="Times New Roman" w:hAnsiTheme="majorHAnsi" w:cstheme="majorHAnsi"/>
          <w:sz w:val="22"/>
          <w:szCs w:val="22"/>
          <w:lang w:val="en-US"/>
        </w:rPr>
        <w:t xml:space="preserve"> English and Spanish </w:t>
      </w:r>
      <w:r w:rsidRPr="00AC6B8C">
        <w:rPr>
          <w:rFonts w:asciiTheme="majorHAnsi" w:eastAsia="Times New Roman" w:hAnsiTheme="majorHAnsi" w:cstheme="majorHAnsi"/>
          <w:sz w:val="22"/>
          <w:szCs w:val="22"/>
          <w:lang w:val="en-US"/>
        </w:rPr>
        <w:t xml:space="preserve">shall be </w:t>
      </w:r>
      <w:r w:rsidR="00D450DF" w:rsidRPr="00AC6B8C">
        <w:rPr>
          <w:rFonts w:asciiTheme="majorHAnsi" w:eastAsia="Times New Roman" w:hAnsiTheme="majorHAnsi" w:cstheme="majorHAnsi"/>
          <w:sz w:val="22"/>
          <w:szCs w:val="22"/>
          <w:lang w:val="en-US"/>
        </w:rPr>
        <w:t xml:space="preserve">available to all </w:t>
      </w:r>
      <w:r w:rsidR="00B60015" w:rsidRPr="00AC6B8C">
        <w:rPr>
          <w:rFonts w:asciiTheme="majorHAnsi" w:eastAsia="Times New Roman" w:hAnsiTheme="majorHAnsi" w:cstheme="majorHAnsi"/>
          <w:sz w:val="22"/>
          <w:szCs w:val="22"/>
          <w:lang w:val="en-US"/>
        </w:rPr>
        <w:t xml:space="preserve">Commission </w:t>
      </w:r>
      <w:r w:rsidR="00763186" w:rsidRPr="00AC6B8C">
        <w:rPr>
          <w:rFonts w:asciiTheme="majorHAnsi" w:eastAsia="Times New Roman" w:hAnsiTheme="majorHAnsi" w:cstheme="majorHAnsi"/>
          <w:sz w:val="22"/>
          <w:szCs w:val="22"/>
          <w:lang w:val="en-US"/>
        </w:rPr>
        <w:t xml:space="preserve">and Scientific </w:t>
      </w:r>
      <w:r w:rsidR="00B60015" w:rsidRPr="00AC6B8C">
        <w:rPr>
          <w:rFonts w:asciiTheme="majorHAnsi" w:eastAsia="Times New Roman" w:hAnsiTheme="majorHAnsi" w:cstheme="majorHAnsi"/>
          <w:sz w:val="22"/>
          <w:szCs w:val="22"/>
          <w:lang w:val="en-US"/>
        </w:rPr>
        <w:t>meetings</w:t>
      </w:r>
      <w:r w:rsidR="00D450DF" w:rsidRPr="00AC6B8C">
        <w:rPr>
          <w:rFonts w:asciiTheme="majorHAnsi" w:eastAsia="Times New Roman" w:hAnsiTheme="majorHAnsi" w:cstheme="majorHAnsi"/>
          <w:sz w:val="22"/>
          <w:szCs w:val="22"/>
          <w:lang w:val="en-US"/>
        </w:rPr>
        <w:t>.</w:t>
      </w:r>
    </w:p>
    <w:p w14:paraId="70C157E5" w14:textId="77777777" w:rsidR="00373C9E" w:rsidRPr="00AC6B8C" w:rsidRDefault="00373C9E" w:rsidP="00373C9E">
      <w:pPr>
        <w:pStyle w:val="ListParagraph"/>
        <w:rPr>
          <w:rFonts w:asciiTheme="majorHAnsi" w:eastAsia="Times New Roman" w:hAnsiTheme="majorHAnsi" w:cstheme="majorHAnsi"/>
          <w:sz w:val="22"/>
          <w:szCs w:val="22"/>
          <w:lang w:val="en-GB"/>
        </w:rPr>
      </w:pPr>
    </w:p>
    <w:p w14:paraId="573D9671" w14:textId="3CD53629" w:rsidR="00373C9E" w:rsidRPr="00AC6B8C" w:rsidRDefault="00373C9E" w:rsidP="004C775B">
      <w:pPr>
        <w:numPr>
          <w:ilvl w:val="0"/>
          <w:numId w:val="1"/>
        </w:numPr>
        <w:jc w:val="both"/>
        <w:rPr>
          <w:rFonts w:asciiTheme="majorHAnsi" w:eastAsia="Times New Roman" w:hAnsiTheme="majorHAnsi" w:cstheme="majorHAnsi"/>
          <w:sz w:val="22"/>
          <w:szCs w:val="22"/>
          <w:lang w:val="en-GB"/>
        </w:rPr>
      </w:pPr>
      <w:r w:rsidRPr="00AC6B8C">
        <w:rPr>
          <w:rFonts w:asciiTheme="majorHAnsi" w:eastAsia="Times New Roman" w:hAnsiTheme="majorHAnsi" w:cstheme="majorHAnsi"/>
          <w:sz w:val="22"/>
          <w:szCs w:val="22"/>
          <w:lang w:val="en-US"/>
        </w:rPr>
        <w:t xml:space="preserve">The </w:t>
      </w:r>
      <w:r w:rsidR="00B52FCB" w:rsidRPr="00AC6B8C">
        <w:rPr>
          <w:rFonts w:asciiTheme="majorHAnsi" w:eastAsia="Times New Roman" w:hAnsiTheme="majorHAnsi" w:cstheme="majorHAnsi"/>
          <w:sz w:val="22"/>
          <w:szCs w:val="22"/>
          <w:lang w:val="en-US"/>
        </w:rPr>
        <w:t xml:space="preserve">Executive </w:t>
      </w:r>
      <w:r w:rsidRPr="00AC6B8C">
        <w:rPr>
          <w:rFonts w:asciiTheme="majorHAnsi" w:eastAsia="Times New Roman" w:hAnsiTheme="majorHAnsi" w:cstheme="majorHAnsi"/>
          <w:sz w:val="22"/>
          <w:szCs w:val="22"/>
          <w:lang w:val="en-US"/>
        </w:rPr>
        <w:t>Secretar</w:t>
      </w:r>
      <w:r w:rsidR="00B52FCB" w:rsidRPr="00AC6B8C">
        <w:rPr>
          <w:rFonts w:asciiTheme="majorHAnsi" w:eastAsia="Times New Roman" w:hAnsiTheme="majorHAnsi" w:cstheme="majorHAnsi"/>
          <w:sz w:val="22"/>
          <w:szCs w:val="22"/>
          <w:lang w:val="en-US"/>
        </w:rPr>
        <w:t>y</w:t>
      </w:r>
      <w:r w:rsidRPr="00AC6B8C">
        <w:rPr>
          <w:rFonts w:asciiTheme="majorHAnsi" w:eastAsia="Times New Roman" w:hAnsiTheme="majorHAnsi" w:cstheme="majorHAnsi"/>
          <w:sz w:val="22"/>
          <w:szCs w:val="22"/>
          <w:lang w:val="en-US"/>
        </w:rPr>
        <w:t xml:space="preserve"> is hereby authorized to seek and hire the translation and interpretation services required, consistent with this </w:t>
      </w:r>
      <w:r w:rsidR="00763186" w:rsidRPr="00AC6B8C">
        <w:rPr>
          <w:rFonts w:asciiTheme="majorHAnsi" w:eastAsia="Times New Roman" w:hAnsiTheme="majorHAnsi" w:cstheme="majorHAnsi"/>
          <w:sz w:val="22"/>
          <w:szCs w:val="22"/>
          <w:lang w:val="en-US"/>
        </w:rPr>
        <w:t>decision</w:t>
      </w:r>
      <w:r w:rsidRPr="00AC6B8C">
        <w:rPr>
          <w:rFonts w:asciiTheme="majorHAnsi" w:eastAsia="Times New Roman" w:hAnsiTheme="majorHAnsi" w:cstheme="majorHAnsi"/>
          <w:sz w:val="22"/>
          <w:szCs w:val="22"/>
          <w:lang w:val="en-US"/>
        </w:rPr>
        <w:t>.</w:t>
      </w:r>
    </w:p>
    <w:p w14:paraId="48916BCD" w14:textId="77777777" w:rsidR="00D450DF" w:rsidRPr="00AC6B8C" w:rsidRDefault="00D450DF" w:rsidP="00D450DF">
      <w:pPr>
        <w:pStyle w:val="ListParagraph"/>
        <w:rPr>
          <w:rFonts w:asciiTheme="majorHAnsi" w:eastAsia="Times New Roman" w:hAnsiTheme="majorHAnsi" w:cstheme="majorHAnsi"/>
          <w:sz w:val="22"/>
          <w:szCs w:val="22"/>
          <w:lang w:val="en-GB"/>
        </w:rPr>
      </w:pPr>
    </w:p>
    <w:p w14:paraId="47CF49AF" w14:textId="231FA897" w:rsidR="00265B18" w:rsidRPr="00AC6B8C" w:rsidRDefault="00373C9E" w:rsidP="00820F45">
      <w:pPr>
        <w:numPr>
          <w:ilvl w:val="0"/>
          <w:numId w:val="1"/>
        </w:numPr>
        <w:jc w:val="both"/>
        <w:rPr>
          <w:rFonts w:asciiTheme="majorHAnsi" w:eastAsia="Times New Roman" w:hAnsiTheme="majorHAnsi" w:cstheme="majorHAnsi"/>
          <w:sz w:val="22"/>
          <w:szCs w:val="22"/>
          <w:lang w:val="en-GB"/>
        </w:rPr>
      </w:pPr>
      <w:r w:rsidRPr="00AC6B8C">
        <w:rPr>
          <w:rFonts w:asciiTheme="majorHAnsi" w:eastAsia="Times New Roman" w:hAnsiTheme="majorHAnsi" w:cstheme="majorHAnsi"/>
          <w:sz w:val="22"/>
          <w:szCs w:val="22"/>
          <w:lang w:val="en-US"/>
        </w:rPr>
        <w:lastRenderedPageBreak/>
        <w:t>The Commission shall allocate</w:t>
      </w:r>
      <w:r w:rsidR="00B52FCB" w:rsidRPr="00AC6B8C">
        <w:rPr>
          <w:rFonts w:asciiTheme="majorHAnsi" w:eastAsia="Times New Roman" w:hAnsiTheme="majorHAnsi" w:cstheme="majorHAnsi"/>
          <w:sz w:val="22"/>
          <w:szCs w:val="22"/>
          <w:lang w:val="en-US"/>
        </w:rPr>
        <w:t xml:space="preserve"> </w:t>
      </w:r>
      <w:r w:rsidRPr="00AC6B8C">
        <w:rPr>
          <w:rFonts w:asciiTheme="majorHAnsi" w:eastAsia="Times New Roman" w:hAnsiTheme="majorHAnsi" w:cstheme="majorHAnsi"/>
          <w:sz w:val="22"/>
          <w:szCs w:val="22"/>
          <w:lang w:val="en-US"/>
        </w:rPr>
        <w:t xml:space="preserve">in the annual budget the </w:t>
      </w:r>
      <w:r w:rsidR="00952A3B" w:rsidRPr="00AC6B8C">
        <w:rPr>
          <w:rFonts w:asciiTheme="majorHAnsi" w:eastAsia="Times New Roman" w:hAnsiTheme="majorHAnsi" w:cstheme="majorHAnsi"/>
          <w:sz w:val="22"/>
          <w:szCs w:val="22"/>
          <w:lang w:val="en-US"/>
        </w:rPr>
        <w:t>available</w:t>
      </w:r>
      <w:r w:rsidRPr="00AC6B8C">
        <w:rPr>
          <w:rFonts w:asciiTheme="majorHAnsi" w:eastAsia="Times New Roman" w:hAnsiTheme="majorHAnsi" w:cstheme="majorHAnsi"/>
          <w:sz w:val="22"/>
          <w:szCs w:val="22"/>
          <w:lang w:val="en-US"/>
        </w:rPr>
        <w:t xml:space="preserve"> funds for the English and Spanish translation and interpretation </w:t>
      </w:r>
      <w:r w:rsidR="00B52FCB" w:rsidRPr="00AC6B8C">
        <w:rPr>
          <w:rFonts w:asciiTheme="majorHAnsi" w:eastAsia="Times New Roman" w:hAnsiTheme="majorHAnsi" w:cstheme="majorHAnsi"/>
          <w:sz w:val="22"/>
          <w:szCs w:val="22"/>
          <w:lang w:val="en-US"/>
        </w:rPr>
        <w:t>s</w:t>
      </w:r>
      <w:r w:rsidRPr="00AC6B8C">
        <w:rPr>
          <w:rFonts w:asciiTheme="majorHAnsi" w:eastAsia="Times New Roman" w:hAnsiTheme="majorHAnsi" w:cstheme="majorHAnsi"/>
          <w:sz w:val="22"/>
          <w:szCs w:val="22"/>
          <w:lang w:val="en-US"/>
        </w:rPr>
        <w:t>ervices</w:t>
      </w:r>
      <w:r w:rsidR="008A4F89" w:rsidRPr="00AC6B8C">
        <w:rPr>
          <w:rFonts w:asciiTheme="majorHAnsi" w:eastAsia="Times New Roman" w:hAnsiTheme="majorHAnsi" w:cstheme="majorHAnsi"/>
          <w:sz w:val="22"/>
          <w:szCs w:val="22"/>
          <w:lang w:val="en-US"/>
        </w:rPr>
        <w:t xml:space="preserve"> </w:t>
      </w:r>
      <w:r w:rsidR="00952A3B" w:rsidRPr="00AC6B8C">
        <w:rPr>
          <w:rFonts w:asciiTheme="majorHAnsi" w:eastAsia="Times New Roman" w:hAnsiTheme="majorHAnsi" w:cstheme="majorHAnsi"/>
          <w:sz w:val="22"/>
          <w:szCs w:val="22"/>
          <w:lang w:val="en-US"/>
        </w:rPr>
        <w:t xml:space="preserve">consistent with </w:t>
      </w:r>
      <w:r w:rsidR="00763186" w:rsidRPr="00AC6B8C">
        <w:rPr>
          <w:rFonts w:asciiTheme="majorHAnsi" w:eastAsia="Times New Roman" w:hAnsiTheme="majorHAnsi" w:cstheme="majorHAnsi"/>
          <w:sz w:val="22"/>
          <w:szCs w:val="22"/>
          <w:lang w:val="en-US"/>
        </w:rPr>
        <w:t>this decision.</w:t>
      </w:r>
      <w:r w:rsidR="00952A3B" w:rsidRPr="00AC6B8C">
        <w:rPr>
          <w:rFonts w:asciiTheme="majorHAnsi" w:eastAsia="Times New Roman" w:hAnsiTheme="majorHAnsi" w:cstheme="majorHAnsi"/>
          <w:sz w:val="22"/>
          <w:szCs w:val="22"/>
          <w:lang w:val="en-US"/>
        </w:rPr>
        <w:t xml:space="preserve"> Members and CNCPs are encouraged to make voluntary contributions to a special fund aimed at funding the translation and interpretation services required for the implementation of this decision.</w:t>
      </w:r>
    </w:p>
    <w:p w14:paraId="5D4E4109" w14:textId="77777777" w:rsidR="00763186" w:rsidRPr="00AC6B8C" w:rsidRDefault="00763186" w:rsidP="00763186">
      <w:pPr>
        <w:pStyle w:val="ListParagraph"/>
        <w:rPr>
          <w:rFonts w:asciiTheme="majorHAnsi" w:eastAsia="Times New Roman" w:hAnsiTheme="majorHAnsi" w:cstheme="majorHAnsi"/>
          <w:sz w:val="22"/>
          <w:szCs w:val="22"/>
          <w:lang w:val="en-GB"/>
        </w:rPr>
      </w:pPr>
    </w:p>
    <w:p w14:paraId="255C3447" w14:textId="2651A6BF" w:rsidR="00763186" w:rsidRPr="00AC6B8C" w:rsidRDefault="00763186" w:rsidP="00820F45">
      <w:pPr>
        <w:numPr>
          <w:ilvl w:val="0"/>
          <w:numId w:val="1"/>
        </w:numPr>
        <w:jc w:val="both"/>
        <w:rPr>
          <w:rFonts w:asciiTheme="majorHAnsi" w:eastAsia="Times New Roman" w:hAnsiTheme="majorHAnsi" w:cstheme="majorHAnsi"/>
          <w:sz w:val="22"/>
          <w:szCs w:val="22"/>
          <w:lang w:val="en-GB"/>
        </w:rPr>
      </w:pPr>
      <w:r w:rsidRPr="00AC6B8C">
        <w:rPr>
          <w:rFonts w:asciiTheme="majorHAnsi" w:eastAsia="Times New Roman" w:hAnsiTheme="majorHAnsi" w:cstheme="majorHAnsi"/>
          <w:sz w:val="22"/>
          <w:szCs w:val="22"/>
          <w:lang w:val="en-GB"/>
        </w:rPr>
        <w:t>This decision does not modify Rule 10 of Procedure</w:t>
      </w:r>
      <w:r w:rsidR="00461B1F" w:rsidRPr="00AC6B8C">
        <w:rPr>
          <w:rFonts w:asciiTheme="majorHAnsi" w:eastAsiaTheme="minorEastAsia" w:hAnsiTheme="majorHAnsi" w:cstheme="majorHAnsi"/>
          <w:sz w:val="22"/>
          <w:szCs w:val="22"/>
          <w:lang w:val="en-GB" w:eastAsia="zh-CN"/>
        </w:rPr>
        <w:t>,</w:t>
      </w:r>
      <w:r w:rsidRPr="00AC6B8C">
        <w:rPr>
          <w:rFonts w:asciiTheme="majorHAnsi" w:eastAsia="Times New Roman" w:hAnsiTheme="majorHAnsi" w:cstheme="majorHAnsi"/>
          <w:sz w:val="22"/>
          <w:szCs w:val="22"/>
          <w:lang w:val="en-GB"/>
        </w:rPr>
        <w:t xml:space="preserve"> nor</w:t>
      </w:r>
      <w:r w:rsidR="00315009" w:rsidRPr="00AC6B8C">
        <w:rPr>
          <w:rFonts w:asciiTheme="majorHAnsi" w:eastAsiaTheme="minorEastAsia" w:hAnsiTheme="majorHAnsi" w:cstheme="majorHAnsi"/>
          <w:sz w:val="22"/>
          <w:szCs w:val="22"/>
          <w:lang w:val="en-GB" w:eastAsia="zh-CN"/>
        </w:rPr>
        <w:t xml:space="preserve"> does</w:t>
      </w:r>
      <w:r w:rsidRPr="00AC6B8C">
        <w:rPr>
          <w:rFonts w:asciiTheme="majorHAnsi" w:eastAsia="Times New Roman" w:hAnsiTheme="majorHAnsi" w:cstheme="majorHAnsi"/>
          <w:sz w:val="22"/>
          <w:szCs w:val="22"/>
          <w:lang w:val="en-GB"/>
        </w:rPr>
        <w:t xml:space="preserve"> it prejudice the use of other languages</w:t>
      </w:r>
      <w:r w:rsidR="004101D5" w:rsidRPr="00AC6B8C">
        <w:rPr>
          <w:rFonts w:asciiTheme="majorHAnsi" w:eastAsia="Times New Roman" w:hAnsiTheme="majorHAnsi" w:cstheme="majorHAnsi"/>
          <w:sz w:val="22"/>
          <w:szCs w:val="22"/>
          <w:lang w:val="en-GB"/>
        </w:rPr>
        <w:t xml:space="preserve"> in accordance </w:t>
      </w:r>
      <w:r w:rsidR="0029354A" w:rsidRPr="00AC6B8C">
        <w:rPr>
          <w:rFonts w:asciiTheme="majorHAnsi" w:eastAsiaTheme="minorEastAsia" w:hAnsiTheme="majorHAnsi" w:cstheme="majorHAnsi"/>
          <w:sz w:val="22"/>
          <w:szCs w:val="22"/>
          <w:lang w:val="en-GB" w:eastAsia="zh-CN"/>
        </w:rPr>
        <w:t>with</w:t>
      </w:r>
      <w:r w:rsidR="004101D5" w:rsidRPr="00AC6B8C">
        <w:rPr>
          <w:rFonts w:asciiTheme="majorHAnsi" w:eastAsia="Times New Roman" w:hAnsiTheme="majorHAnsi" w:cstheme="majorHAnsi"/>
          <w:sz w:val="22"/>
          <w:szCs w:val="22"/>
          <w:lang w:val="en-GB"/>
        </w:rPr>
        <w:t xml:space="preserve"> such Rule.</w:t>
      </w:r>
    </w:p>
    <w:p w14:paraId="1EDD2642" w14:textId="77777777" w:rsidR="007F453F" w:rsidRPr="00AC6B8C" w:rsidRDefault="007F453F" w:rsidP="007F453F">
      <w:pPr>
        <w:jc w:val="both"/>
        <w:rPr>
          <w:rFonts w:asciiTheme="majorHAnsi" w:eastAsia="Times New Roman" w:hAnsiTheme="majorHAnsi" w:cstheme="majorHAnsi"/>
          <w:sz w:val="22"/>
          <w:szCs w:val="22"/>
          <w:lang w:val="en-GB"/>
        </w:rPr>
      </w:pPr>
    </w:p>
    <w:sectPr w:rsidR="007F453F" w:rsidRPr="00AC6B8C">
      <w:headerReference w:type="default" r:id="rId7"/>
      <w:footerReference w:type="even" r:id="rId8"/>
      <w:footerReference w:type="default" r:id="rId9"/>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8801D0" w14:textId="77777777" w:rsidR="00DD34DE" w:rsidRDefault="00DD34DE" w:rsidP="000408E9">
      <w:r>
        <w:separator/>
      </w:r>
    </w:p>
  </w:endnote>
  <w:endnote w:type="continuationSeparator" w:id="0">
    <w:p w14:paraId="20ABFA21" w14:textId="77777777" w:rsidR="00DD34DE" w:rsidRDefault="00DD34DE" w:rsidP="000408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PageNumber"/>
      </w:rPr>
      <w:id w:val="699435839"/>
      <w:docPartObj>
        <w:docPartGallery w:val="Page Numbers (Bottom of Page)"/>
        <w:docPartUnique/>
      </w:docPartObj>
    </w:sdtPr>
    <w:sdtEndPr>
      <w:rPr>
        <w:rStyle w:val="PageNumber"/>
      </w:rPr>
    </w:sdtEndPr>
    <w:sdtContent>
      <w:p w14:paraId="5C195EFE" w14:textId="38F02AF3" w:rsidR="0087532C" w:rsidRDefault="0087532C" w:rsidP="00A6288C">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6A65BD3B" w14:textId="77777777" w:rsidR="0087532C" w:rsidRDefault="0087532C" w:rsidP="0087532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PageNumber"/>
      </w:rPr>
      <w:id w:val="-1260366223"/>
      <w:docPartObj>
        <w:docPartGallery w:val="Page Numbers (Bottom of Page)"/>
        <w:docPartUnique/>
      </w:docPartObj>
    </w:sdtPr>
    <w:sdtEndPr>
      <w:rPr>
        <w:rStyle w:val="PageNumber"/>
      </w:rPr>
    </w:sdtEndPr>
    <w:sdtContent>
      <w:p w14:paraId="59DCC560" w14:textId="66F40777" w:rsidR="0087532C" w:rsidRDefault="0087532C" w:rsidP="00A6288C">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444D059A" w14:textId="77777777" w:rsidR="0087532C" w:rsidRDefault="0087532C" w:rsidP="0087532C">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A4C9A53" w14:textId="77777777" w:rsidR="00DD34DE" w:rsidRDefault="00DD34DE" w:rsidP="000408E9">
      <w:r>
        <w:separator/>
      </w:r>
    </w:p>
  </w:footnote>
  <w:footnote w:type="continuationSeparator" w:id="0">
    <w:p w14:paraId="23F18D2E" w14:textId="77777777" w:rsidR="00DD34DE" w:rsidRDefault="00DD34DE" w:rsidP="000408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29128C" w14:textId="77777777" w:rsidR="00AC6B8C" w:rsidRDefault="00AC6B8C" w:rsidP="00AC6B8C">
    <w:pPr>
      <w:pStyle w:val="Header"/>
      <w:pBdr>
        <w:bottom w:val="single" w:sz="4" w:space="1" w:color="auto"/>
      </w:pBdr>
    </w:pPr>
  </w:p>
  <w:p w14:paraId="7BD87857" w14:textId="45DD91A4" w:rsidR="00AC6B8C" w:rsidRDefault="00AC6B8C" w:rsidP="00AC6B8C">
    <w:pPr>
      <w:pStyle w:val="Header"/>
      <w:pBdr>
        <w:bottom w:val="single" w:sz="4" w:space="1" w:color="auto"/>
      </w:pBdr>
    </w:pPr>
    <w:r>
      <w:rPr>
        <w:noProof/>
      </w:rPr>
      <mc:AlternateContent>
        <mc:Choice Requires="wpg">
          <w:drawing>
            <wp:anchor distT="0" distB="0" distL="114300" distR="114300" simplePos="0" relativeHeight="251659264" behindDoc="1" locked="0" layoutInCell="1" allowOverlap="1" wp14:anchorId="20288EE8" wp14:editId="61EB48F6">
              <wp:simplePos x="0" y="0"/>
              <wp:positionH relativeFrom="margin">
                <wp:posOffset>1225550</wp:posOffset>
              </wp:positionH>
              <wp:positionV relativeFrom="page">
                <wp:posOffset>61595</wp:posOffset>
              </wp:positionV>
              <wp:extent cx="3492000" cy="777600"/>
              <wp:effectExtent l="0" t="0" r="0" b="3810"/>
              <wp:wrapNone/>
              <wp:docPr id="5" name="Group 5"/>
              <wp:cNvGraphicFramePr/>
              <a:graphic xmlns:a="http://schemas.openxmlformats.org/drawingml/2006/main">
                <a:graphicData uri="http://schemas.microsoft.com/office/word/2010/wordprocessingGroup">
                  <wpg:wgp>
                    <wpg:cNvGrpSpPr/>
                    <wpg:grpSpPr>
                      <a:xfrm>
                        <a:off x="0" y="0"/>
                        <a:ext cx="3492000" cy="777600"/>
                        <a:chOff x="0" y="0"/>
                        <a:chExt cx="3491865" cy="777240"/>
                      </a:xfrm>
                    </wpg:grpSpPr>
                    <pic:pic xmlns:pic="http://schemas.openxmlformats.org/drawingml/2006/picture">
                      <pic:nvPicPr>
                        <pic:cNvPr id="6" name="Picture 6"/>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771525" y="0"/>
                          <a:ext cx="2720340" cy="777240"/>
                        </a:xfrm>
                        <a:prstGeom prst="rect">
                          <a:avLst/>
                        </a:prstGeom>
                      </pic:spPr>
                    </pic:pic>
                    <pic:pic xmlns:pic="http://schemas.openxmlformats.org/drawingml/2006/picture">
                      <pic:nvPicPr>
                        <pic:cNvPr id="7" name="Picture 7"/>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0" y="0"/>
                          <a:ext cx="767080" cy="777240"/>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6D3B9669" id="Group 5" o:spid="_x0000_s1026" style="position:absolute;margin-left:96.5pt;margin-top:4.85pt;width:274.95pt;height:61.25pt;z-index:-251657216;mso-position-horizontal-relative:margin;mso-position-vertical-relative:page;mso-width-relative:margin;mso-height-relative:margin" coordsize="34918,7772"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6" o:spid="_x0000_s1027" type="#_x0000_t75" style="position:absolute;left:7715;width:27203;height:777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">
                <v:imagedata r:id="rId3" o:title=""/>
              </v:shape>
              <v:shape id="Picture 7" o:spid="_x0000_s1028" type="#_x0000_t75" style="position:absolute;width:7670;height:777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">
                <v:imagedata r:id="rId4" o:title=""/>
              </v:shape>
              <w10:wrap anchorx="margin" anchory="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65478A"/>
    <w:multiLevelType w:val="multilevel"/>
    <w:tmpl w:val="6C7C38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8E2096C"/>
    <w:multiLevelType w:val="hybridMultilevel"/>
    <w:tmpl w:val="73AE5A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0E7C46"/>
    <w:multiLevelType w:val="multilevel"/>
    <w:tmpl w:val="9CDC49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B160CAE"/>
    <w:multiLevelType w:val="multilevel"/>
    <w:tmpl w:val="DDE655CA"/>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start w:val="1"/>
      <w:numFmt w:val="lowerRoman"/>
      <w:lvlText w:val="%3."/>
      <w:lvlJc w:val="right"/>
      <w:pPr>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D3D14CC"/>
    <w:multiLevelType w:val="hybridMultilevel"/>
    <w:tmpl w:val="03564FE8"/>
    <w:lvl w:ilvl="0" w:tplc="0409001B">
      <w:start w:val="1"/>
      <w:numFmt w:val="low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830DED"/>
    <w:multiLevelType w:val="multilevel"/>
    <w:tmpl w:val="58FE6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4914353"/>
    <w:multiLevelType w:val="multilevel"/>
    <w:tmpl w:val="0088C84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0B62E8F"/>
    <w:multiLevelType w:val="hybridMultilevel"/>
    <w:tmpl w:val="B7EC64B2"/>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6B47D73"/>
    <w:multiLevelType w:val="hybridMultilevel"/>
    <w:tmpl w:val="10F61126"/>
    <w:lvl w:ilvl="0" w:tplc="4A2CF84C">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5B5A1B"/>
    <w:multiLevelType w:val="multilevel"/>
    <w:tmpl w:val="05FCEE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F127A92"/>
    <w:multiLevelType w:val="hybridMultilevel"/>
    <w:tmpl w:val="072EB7EA"/>
    <w:lvl w:ilvl="0" w:tplc="04090001">
      <w:start w:val="1"/>
      <w:numFmt w:val="bullet"/>
      <w:lvlText w:val=""/>
      <w:lvlJc w:val="left"/>
      <w:pPr>
        <w:ind w:left="839" w:hanging="360"/>
      </w:pPr>
      <w:rPr>
        <w:rFonts w:ascii="Symbol" w:hAnsi="Symbol" w:hint="default"/>
      </w:rPr>
    </w:lvl>
    <w:lvl w:ilvl="1" w:tplc="04090003" w:tentative="1">
      <w:start w:val="1"/>
      <w:numFmt w:val="bullet"/>
      <w:lvlText w:val="o"/>
      <w:lvlJc w:val="left"/>
      <w:pPr>
        <w:ind w:left="1559" w:hanging="360"/>
      </w:pPr>
      <w:rPr>
        <w:rFonts w:ascii="Courier New" w:hAnsi="Courier New" w:cs="Courier New" w:hint="default"/>
      </w:rPr>
    </w:lvl>
    <w:lvl w:ilvl="2" w:tplc="04090005" w:tentative="1">
      <w:start w:val="1"/>
      <w:numFmt w:val="bullet"/>
      <w:lvlText w:val=""/>
      <w:lvlJc w:val="left"/>
      <w:pPr>
        <w:ind w:left="2279" w:hanging="360"/>
      </w:pPr>
      <w:rPr>
        <w:rFonts w:ascii="Wingdings" w:hAnsi="Wingdings" w:hint="default"/>
      </w:rPr>
    </w:lvl>
    <w:lvl w:ilvl="3" w:tplc="04090001" w:tentative="1">
      <w:start w:val="1"/>
      <w:numFmt w:val="bullet"/>
      <w:lvlText w:val=""/>
      <w:lvlJc w:val="left"/>
      <w:pPr>
        <w:ind w:left="2999" w:hanging="360"/>
      </w:pPr>
      <w:rPr>
        <w:rFonts w:ascii="Symbol" w:hAnsi="Symbol" w:hint="default"/>
      </w:rPr>
    </w:lvl>
    <w:lvl w:ilvl="4" w:tplc="04090003" w:tentative="1">
      <w:start w:val="1"/>
      <w:numFmt w:val="bullet"/>
      <w:lvlText w:val="o"/>
      <w:lvlJc w:val="left"/>
      <w:pPr>
        <w:ind w:left="3719" w:hanging="360"/>
      </w:pPr>
      <w:rPr>
        <w:rFonts w:ascii="Courier New" w:hAnsi="Courier New" w:cs="Courier New" w:hint="default"/>
      </w:rPr>
    </w:lvl>
    <w:lvl w:ilvl="5" w:tplc="04090005" w:tentative="1">
      <w:start w:val="1"/>
      <w:numFmt w:val="bullet"/>
      <w:lvlText w:val=""/>
      <w:lvlJc w:val="left"/>
      <w:pPr>
        <w:ind w:left="4439" w:hanging="360"/>
      </w:pPr>
      <w:rPr>
        <w:rFonts w:ascii="Wingdings" w:hAnsi="Wingdings" w:hint="default"/>
      </w:rPr>
    </w:lvl>
    <w:lvl w:ilvl="6" w:tplc="04090001" w:tentative="1">
      <w:start w:val="1"/>
      <w:numFmt w:val="bullet"/>
      <w:lvlText w:val=""/>
      <w:lvlJc w:val="left"/>
      <w:pPr>
        <w:ind w:left="5159" w:hanging="360"/>
      </w:pPr>
      <w:rPr>
        <w:rFonts w:ascii="Symbol" w:hAnsi="Symbol" w:hint="default"/>
      </w:rPr>
    </w:lvl>
    <w:lvl w:ilvl="7" w:tplc="04090003" w:tentative="1">
      <w:start w:val="1"/>
      <w:numFmt w:val="bullet"/>
      <w:lvlText w:val="o"/>
      <w:lvlJc w:val="left"/>
      <w:pPr>
        <w:ind w:left="5879" w:hanging="360"/>
      </w:pPr>
      <w:rPr>
        <w:rFonts w:ascii="Courier New" w:hAnsi="Courier New" w:cs="Courier New" w:hint="default"/>
      </w:rPr>
    </w:lvl>
    <w:lvl w:ilvl="8" w:tplc="04090005" w:tentative="1">
      <w:start w:val="1"/>
      <w:numFmt w:val="bullet"/>
      <w:lvlText w:val=""/>
      <w:lvlJc w:val="left"/>
      <w:pPr>
        <w:ind w:left="6599" w:hanging="360"/>
      </w:pPr>
      <w:rPr>
        <w:rFonts w:ascii="Wingdings" w:hAnsi="Wingdings" w:hint="default"/>
      </w:rPr>
    </w:lvl>
  </w:abstractNum>
  <w:abstractNum w:abstractNumId="11" w15:restartNumberingAfterBreak="0">
    <w:nsid w:val="339C3445"/>
    <w:multiLevelType w:val="hybridMultilevel"/>
    <w:tmpl w:val="061A61D6"/>
    <w:lvl w:ilvl="0" w:tplc="0409001B">
      <w:start w:val="1"/>
      <w:numFmt w:val="lowerRoman"/>
      <w:lvlText w:val="%1."/>
      <w:lvlJc w:val="righ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2A7269"/>
    <w:multiLevelType w:val="multilevel"/>
    <w:tmpl w:val="E81E8D5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8D4688F"/>
    <w:multiLevelType w:val="multilevel"/>
    <w:tmpl w:val="F69084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02507EC"/>
    <w:multiLevelType w:val="multilevel"/>
    <w:tmpl w:val="E2742960"/>
    <w:lvl w:ilvl="0">
      <w:start w:val="1"/>
      <w:numFmt w:val="decimal"/>
      <w:lvlText w:val="%1."/>
      <w:lvlJc w:val="left"/>
      <w:pPr>
        <w:tabs>
          <w:tab w:val="num" w:pos="360"/>
        </w:tabs>
        <w:ind w:left="360" w:hanging="360"/>
      </w:pPr>
    </w:lvl>
    <w:lvl w:ilvl="1">
      <w:start w:val="1"/>
      <w:numFmt w:val="lowerLetter"/>
      <w:lvlText w:val="%2)"/>
      <w:lvlJc w:val="left"/>
      <w:pPr>
        <w:ind w:left="1080" w:hanging="360"/>
      </w:pPr>
    </w:lvl>
    <w:lvl w:ilvl="2">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5" w15:restartNumberingAfterBreak="0">
    <w:nsid w:val="51502800"/>
    <w:multiLevelType w:val="multilevel"/>
    <w:tmpl w:val="9AE49D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51CA7922"/>
    <w:multiLevelType w:val="multilevel"/>
    <w:tmpl w:val="A5AC569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561244C7"/>
    <w:multiLevelType w:val="hybridMultilevel"/>
    <w:tmpl w:val="97785086"/>
    <w:lvl w:ilvl="0" w:tplc="0409001B">
      <w:start w:val="1"/>
      <w:numFmt w:val="low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3F622AD"/>
    <w:multiLevelType w:val="hybridMultilevel"/>
    <w:tmpl w:val="15D4AF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530354E"/>
    <w:multiLevelType w:val="multilevel"/>
    <w:tmpl w:val="14BCC65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decimal"/>
      <w:lvlText w:val="%3."/>
      <w:lvlJc w:val="left"/>
      <w:pPr>
        <w:tabs>
          <w:tab w:val="num" w:pos="2160"/>
        </w:tabs>
        <w:ind w:left="2160" w:hanging="360"/>
      </w:pPr>
    </w:lvl>
    <w:lvl w:ilvl="3">
      <w:start w:val="4"/>
      <w:numFmt w:val="bullet"/>
      <w:lvlText w:val="-"/>
      <w:lvlJc w:val="left"/>
      <w:pPr>
        <w:ind w:left="2880" w:hanging="360"/>
      </w:pPr>
      <w:rPr>
        <w:rFonts w:ascii="Calibri" w:eastAsia="Times New Roman" w:hAnsi="Calibri" w:cs="Calibri" w:hint="default"/>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65716AA3"/>
    <w:multiLevelType w:val="multilevel"/>
    <w:tmpl w:val="9F6C69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81D7616"/>
    <w:multiLevelType w:val="multilevel"/>
    <w:tmpl w:val="E3DAE5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6C497CF2"/>
    <w:multiLevelType w:val="hybridMultilevel"/>
    <w:tmpl w:val="283E2FDC"/>
    <w:lvl w:ilvl="0" w:tplc="0409001B">
      <w:start w:val="1"/>
      <w:numFmt w:val="lowerRoman"/>
      <w:lvlText w:val="%1."/>
      <w:lvlJc w:val="righ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3" w15:restartNumberingAfterBreak="0">
    <w:nsid w:val="7059474A"/>
    <w:multiLevelType w:val="multilevel"/>
    <w:tmpl w:val="508EC0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74065FDB"/>
    <w:multiLevelType w:val="multilevel"/>
    <w:tmpl w:val="3E1064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7E277DCC"/>
    <w:multiLevelType w:val="hybridMultilevel"/>
    <w:tmpl w:val="8DE8A41A"/>
    <w:lvl w:ilvl="0" w:tplc="0409001B">
      <w:start w:val="1"/>
      <w:numFmt w:val="low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92267909">
    <w:abstractNumId w:val="14"/>
  </w:num>
  <w:num w:numId="2" w16cid:durableId="296647990">
    <w:abstractNumId w:val="16"/>
  </w:num>
  <w:num w:numId="3" w16cid:durableId="805318514">
    <w:abstractNumId w:val="0"/>
  </w:num>
  <w:num w:numId="4" w16cid:durableId="1777863285">
    <w:abstractNumId w:val="15"/>
  </w:num>
  <w:num w:numId="5" w16cid:durableId="2067753568">
    <w:abstractNumId w:val="24"/>
  </w:num>
  <w:num w:numId="6" w16cid:durableId="2010015340">
    <w:abstractNumId w:val="9"/>
  </w:num>
  <w:num w:numId="7" w16cid:durableId="1628923916">
    <w:abstractNumId w:val="13"/>
  </w:num>
  <w:num w:numId="8" w16cid:durableId="589972127">
    <w:abstractNumId w:val="2"/>
  </w:num>
  <w:num w:numId="9" w16cid:durableId="1031566529">
    <w:abstractNumId w:val="23"/>
  </w:num>
  <w:num w:numId="10" w16cid:durableId="945774132">
    <w:abstractNumId w:val="6"/>
  </w:num>
  <w:num w:numId="11" w16cid:durableId="629168156">
    <w:abstractNumId w:val="21"/>
  </w:num>
  <w:num w:numId="12" w16cid:durableId="1265960514">
    <w:abstractNumId w:val="12"/>
  </w:num>
  <w:num w:numId="13" w16cid:durableId="1371568047">
    <w:abstractNumId w:val="20"/>
  </w:num>
  <w:num w:numId="14" w16cid:durableId="809060297">
    <w:abstractNumId w:val="5"/>
  </w:num>
  <w:num w:numId="15" w16cid:durableId="1559315976">
    <w:abstractNumId w:val="8"/>
  </w:num>
  <w:num w:numId="16" w16cid:durableId="778377114">
    <w:abstractNumId w:val="3"/>
  </w:num>
  <w:num w:numId="17" w16cid:durableId="555120186">
    <w:abstractNumId w:val="19"/>
  </w:num>
  <w:num w:numId="18" w16cid:durableId="556168148">
    <w:abstractNumId w:val="18"/>
  </w:num>
  <w:num w:numId="19" w16cid:durableId="176506457">
    <w:abstractNumId w:val="10"/>
  </w:num>
  <w:num w:numId="20" w16cid:durableId="1734234791">
    <w:abstractNumId w:val="1"/>
  </w:num>
  <w:num w:numId="21" w16cid:durableId="1189567820">
    <w:abstractNumId w:val="4"/>
  </w:num>
  <w:num w:numId="22" w16cid:durableId="1840732133">
    <w:abstractNumId w:val="25"/>
  </w:num>
  <w:num w:numId="23" w16cid:durableId="62992104">
    <w:abstractNumId w:val="17"/>
  </w:num>
  <w:num w:numId="24" w16cid:durableId="1489445513">
    <w:abstractNumId w:val="7"/>
  </w:num>
  <w:num w:numId="25" w16cid:durableId="99373017">
    <w:abstractNumId w:val="11"/>
  </w:num>
  <w:num w:numId="26" w16cid:durableId="180754950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hideSpellingErrors/>
  <w:hideGrammaticalErrors/>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3381"/>
    <w:rsid w:val="000408E9"/>
    <w:rsid w:val="000760E5"/>
    <w:rsid w:val="000B4462"/>
    <w:rsid w:val="000C3489"/>
    <w:rsid w:val="000C4825"/>
    <w:rsid w:val="000F1319"/>
    <w:rsid w:val="00111D80"/>
    <w:rsid w:val="00172A80"/>
    <w:rsid w:val="001778FD"/>
    <w:rsid w:val="001D46F0"/>
    <w:rsid w:val="001D5D6A"/>
    <w:rsid w:val="001E71E2"/>
    <w:rsid w:val="00212836"/>
    <w:rsid w:val="00233D2F"/>
    <w:rsid w:val="00240FB1"/>
    <w:rsid w:val="00265B18"/>
    <w:rsid w:val="0026646A"/>
    <w:rsid w:val="002732BF"/>
    <w:rsid w:val="002860EE"/>
    <w:rsid w:val="0029354A"/>
    <w:rsid w:val="002D70D5"/>
    <w:rsid w:val="002E77AF"/>
    <w:rsid w:val="002F3331"/>
    <w:rsid w:val="00304A01"/>
    <w:rsid w:val="00315009"/>
    <w:rsid w:val="003347A8"/>
    <w:rsid w:val="003562E5"/>
    <w:rsid w:val="003607C8"/>
    <w:rsid w:val="00365C96"/>
    <w:rsid w:val="00373C9E"/>
    <w:rsid w:val="0037794A"/>
    <w:rsid w:val="00391F7E"/>
    <w:rsid w:val="003A0BD1"/>
    <w:rsid w:val="003A59EB"/>
    <w:rsid w:val="003B02CB"/>
    <w:rsid w:val="003B6AC1"/>
    <w:rsid w:val="003E6405"/>
    <w:rsid w:val="003E6E07"/>
    <w:rsid w:val="003F39E7"/>
    <w:rsid w:val="004101D5"/>
    <w:rsid w:val="0042785F"/>
    <w:rsid w:val="004300C1"/>
    <w:rsid w:val="00436B85"/>
    <w:rsid w:val="00445C31"/>
    <w:rsid w:val="004538C8"/>
    <w:rsid w:val="00461B1F"/>
    <w:rsid w:val="00494601"/>
    <w:rsid w:val="004C775B"/>
    <w:rsid w:val="004F6F7D"/>
    <w:rsid w:val="00515802"/>
    <w:rsid w:val="005233DF"/>
    <w:rsid w:val="005763C5"/>
    <w:rsid w:val="005A2631"/>
    <w:rsid w:val="005D5886"/>
    <w:rsid w:val="005F0231"/>
    <w:rsid w:val="005F6A15"/>
    <w:rsid w:val="006057F3"/>
    <w:rsid w:val="00650477"/>
    <w:rsid w:val="006540C4"/>
    <w:rsid w:val="00666C16"/>
    <w:rsid w:val="00667FED"/>
    <w:rsid w:val="00675E20"/>
    <w:rsid w:val="006776A8"/>
    <w:rsid w:val="006859AB"/>
    <w:rsid w:val="00697C52"/>
    <w:rsid w:val="006C4039"/>
    <w:rsid w:val="006D6FDF"/>
    <w:rsid w:val="00702A1D"/>
    <w:rsid w:val="00763186"/>
    <w:rsid w:val="00783DB8"/>
    <w:rsid w:val="007A0CE1"/>
    <w:rsid w:val="007F453F"/>
    <w:rsid w:val="00806F29"/>
    <w:rsid w:val="00814E10"/>
    <w:rsid w:val="00816A2C"/>
    <w:rsid w:val="00821EF9"/>
    <w:rsid w:val="008515FC"/>
    <w:rsid w:val="008564D1"/>
    <w:rsid w:val="0086232A"/>
    <w:rsid w:val="0087532C"/>
    <w:rsid w:val="008803AE"/>
    <w:rsid w:val="008A305D"/>
    <w:rsid w:val="008A4F89"/>
    <w:rsid w:val="008C48F0"/>
    <w:rsid w:val="008F015F"/>
    <w:rsid w:val="009010B8"/>
    <w:rsid w:val="00903346"/>
    <w:rsid w:val="00916CA1"/>
    <w:rsid w:val="00952A3B"/>
    <w:rsid w:val="0096509E"/>
    <w:rsid w:val="009A2D32"/>
    <w:rsid w:val="009E0080"/>
    <w:rsid w:val="009E7D28"/>
    <w:rsid w:val="00A051F7"/>
    <w:rsid w:val="00A51C8C"/>
    <w:rsid w:val="00A76BFB"/>
    <w:rsid w:val="00A83381"/>
    <w:rsid w:val="00A840EF"/>
    <w:rsid w:val="00AB4957"/>
    <w:rsid w:val="00AB68D9"/>
    <w:rsid w:val="00AC3397"/>
    <w:rsid w:val="00AC6B8C"/>
    <w:rsid w:val="00B2006B"/>
    <w:rsid w:val="00B27681"/>
    <w:rsid w:val="00B434EE"/>
    <w:rsid w:val="00B52FCB"/>
    <w:rsid w:val="00B60015"/>
    <w:rsid w:val="00B7573B"/>
    <w:rsid w:val="00B87DC4"/>
    <w:rsid w:val="00BA0EBA"/>
    <w:rsid w:val="00BB01A6"/>
    <w:rsid w:val="00BE0B01"/>
    <w:rsid w:val="00C20518"/>
    <w:rsid w:val="00C340A5"/>
    <w:rsid w:val="00C54CA2"/>
    <w:rsid w:val="00C74B34"/>
    <w:rsid w:val="00C8597F"/>
    <w:rsid w:val="00C95CC6"/>
    <w:rsid w:val="00C97DC8"/>
    <w:rsid w:val="00CB1291"/>
    <w:rsid w:val="00CE2763"/>
    <w:rsid w:val="00CF0CF6"/>
    <w:rsid w:val="00D450DF"/>
    <w:rsid w:val="00D50E27"/>
    <w:rsid w:val="00D70F99"/>
    <w:rsid w:val="00D7215F"/>
    <w:rsid w:val="00D75730"/>
    <w:rsid w:val="00DD34DE"/>
    <w:rsid w:val="00E62D4B"/>
    <w:rsid w:val="00E77031"/>
    <w:rsid w:val="00E90415"/>
    <w:rsid w:val="00E97E08"/>
    <w:rsid w:val="00EB1F54"/>
    <w:rsid w:val="00EB4A3F"/>
    <w:rsid w:val="00F1745B"/>
    <w:rsid w:val="00F21EE6"/>
    <w:rsid w:val="00F75A4E"/>
    <w:rsid w:val="00F94E9F"/>
    <w:rsid w:val="00FA017C"/>
    <w:rsid w:val="00FA70E2"/>
    <w:rsid w:val="00FF61F8"/>
    <w:rsid w:val="00FF6850"/>
  </w:rsids>
  <m:mathPr>
    <m:mathFont m:val="Cambria Math"/>
    <m:brkBin m:val="before"/>
    <m:brkBinSub m:val="--"/>
    <m:smallFrac m:val="0"/>
    <m:dispDef/>
    <m:lMargin m:val="0"/>
    <m:rMargin m:val="0"/>
    <m:defJc m:val="centerGroup"/>
    <m:wrapIndent m:val="1440"/>
    <m:intLim m:val="subSup"/>
    <m:naryLim m:val="undOvr"/>
  </m:mathPr>
  <w:themeFontLang w:val="es-E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28F865"/>
  <w15:chartTrackingRefBased/>
  <w15:docId w15:val="{CCA4B4E8-F20B-7948-A137-CF15FD28A2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SimSun" w:hAnsiTheme="minorHAnsi" w:cstheme="minorBidi"/>
        <w:sz w:val="24"/>
        <w:szCs w:val="24"/>
        <w:lang w:val="es-E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A83381"/>
    <w:pPr>
      <w:spacing w:before="100" w:beforeAutospacing="1" w:after="100" w:afterAutospacing="1"/>
    </w:pPr>
    <w:rPr>
      <w:rFonts w:ascii="Times New Roman" w:eastAsia="Times New Roman" w:hAnsi="Times New Roman" w:cs="Times New Roman"/>
    </w:rPr>
  </w:style>
  <w:style w:type="paragraph" w:styleId="ListParagraph">
    <w:name w:val="List Paragraph"/>
    <w:basedOn w:val="Normal"/>
    <w:uiPriority w:val="34"/>
    <w:qFormat/>
    <w:rsid w:val="009A2D32"/>
    <w:pPr>
      <w:ind w:left="720"/>
      <w:contextualSpacing/>
    </w:pPr>
  </w:style>
  <w:style w:type="paragraph" w:styleId="FootnoteText">
    <w:name w:val="footnote text"/>
    <w:basedOn w:val="Normal"/>
    <w:link w:val="FootnoteTextChar"/>
    <w:uiPriority w:val="99"/>
    <w:unhideWhenUsed/>
    <w:rsid w:val="000408E9"/>
    <w:pPr>
      <w:widowControl w:val="0"/>
      <w:autoSpaceDE w:val="0"/>
      <w:autoSpaceDN w:val="0"/>
      <w:adjustRightInd w:val="0"/>
    </w:pPr>
    <w:rPr>
      <w:rFonts w:ascii="Calibri" w:eastAsia="Times New Roman" w:hAnsi="Calibri" w:cs="Calibri"/>
      <w:sz w:val="20"/>
      <w:szCs w:val="20"/>
      <w:lang w:val="en-NZ" w:eastAsia="en-NZ"/>
    </w:rPr>
  </w:style>
  <w:style w:type="character" w:customStyle="1" w:styleId="FootnoteTextChar">
    <w:name w:val="Footnote Text Char"/>
    <w:basedOn w:val="DefaultParagraphFont"/>
    <w:link w:val="FootnoteText"/>
    <w:uiPriority w:val="99"/>
    <w:rsid w:val="000408E9"/>
    <w:rPr>
      <w:rFonts w:ascii="Calibri" w:eastAsia="Times New Roman" w:hAnsi="Calibri" w:cs="Calibri"/>
      <w:sz w:val="20"/>
      <w:szCs w:val="20"/>
      <w:lang w:val="en-NZ" w:eastAsia="en-NZ"/>
    </w:rPr>
  </w:style>
  <w:style w:type="character" w:styleId="FootnoteReference">
    <w:name w:val="footnote reference"/>
    <w:uiPriority w:val="99"/>
    <w:semiHidden/>
    <w:unhideWhenUsed/>
    <w:rsid w:val="000408E9"/>
    <w:rPr>
      <w:vertAlign w:val="superscript"/>
    </w:rPr>
  </w:style>
  <w:style w:type="table" w:styleId="TableGrid">
    <w:name w:val="Table Grid"/>
    <w:basedOn w:val="TableNormal"/>
    <w:uiPriority w:val="39"/>
    <w:rsid w:val="009650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gclearfix">
    <w:name w:val="legclearfix"/>
    <w:basedOn w:val="Normal"/>
    <w:rsid w:val="00A76BFB"/>
    <w:pPr>
      <w:spacing w:before="100" w:beforeAutospacing="1" w:after="100" w:afterAutospacing="1"/>
    </w:pPr>
    <w:rPr>
      <w:rFonts w:ascii="Times New Roman" w:eastAsia="Times New Roman" w:hAnsi="Times New Roman" w:cs="Times New Roman"/>
    </w:rPr>
  </w:style>
  <w:style w:type="character" w:customStyle="1" w:styleId="legds">
    <w:name w:val="legds"/>
    <w:basedOn w:val="DefaultParagraphFont"/>
    <w:rsid w:val="00A76BFB"/>
  </w:style>
  <w:style w:type="paragraph" w:styleId="Footer">
    <w:name w:val="footer"/>
    <w:basedOn w:val="Normal"/>
    <w:link w:val="FooterChar"/>
    <w:uiPriority w:val="99"/>
    <w:unhideWhenUsed/>
    <w:rsid w:val="0087532C"/>
    <w:pPr>
      <w:tabs>
        <w:tab w:val="center" w:pos="4680"/>
        <w:tab w:val="right" w:pos="9360"/>
      </w:tabs>
    </w:pPr>
  </w:style>
  <w:style w:type="character" w:customStyle="1" w:styleId="FooterChar">
    <w:name w:val="Footer Char"/>
    <w:basedOn w:val="DefaultParagraphFont"/>
    <w:link w:val="Footer"/>
    <w:uiPriority w:val="99"/>
    <w:rsid w:val="0087532C"/>
  </w:style>
  <w:style w:type="character" w:styleId="PageNumber">
    <w:name w:val="page number"/>
    <w:basedOn w:val="DefaultParagraphFont"/>
    <w:uiPriority w:val="99"/>
    <w:semiHidden/>
    <w:unhideWhenUsed/>
    <w:rsid w:val="0087532C"/>
  </w:style>
  <w:style w:type="paragraph" w:styleId="Revision">
    <w:name w:val="Revision"/>
    <w:hidden/>
    <w:uiPriority w:val="99"/>
    <w:semiHidden/>
    <w:rsid w:val="00111D80"/>
  </w:style>
  <w:style w:type="paragraph" w:styleId="Header">
    <w:name w:val="header"/>
    <w:basedOn w:val="Normal"/>
    <w:link w:val="HeaderChar"/>
    <w:uiPriority w:val="99"/>
    <w:unhideWhenUsed/>
    <w:rsid w:val="00AC6B8C"/>
    <w:pPr>
      <w:tabs>
        <w:tab w:val="center" w:pos="4513"/>
        <w:tab w:val="right" w:pos="9026"/>
      </w:tabs>
    </w:pPr>
  </w:style>
  <w:style w:type="character" w:customStyle="1" w:styleId="HeaderChar">
    <w:name w:val="Header Char"/>
    <w:basedOn w:val="DefaultParagraphFont"/>
    <w:link w:val="Header"/>
    <w:uiPriority w:val="99"/>
    <w:rsid w:val="00AC6B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4706264">
      <w:bodyDiv w:val="1"/>
      <w:marLeft w:val="0"/>
      <w:marRight w:val="0"/>
      <w:marTop w:val="0"/>
      <w:marBottom w:val="0"/>
      <w:divBdr>
        <w:top w:val="none" w:sz="0" w:space="0" w:color="auto"/>
        <w:left w:val="none" w:sz="0" w:space="0" w:color="auto"/>
        <w:bottom w:val="none" w:sz="0" w:space="0" w:color="auto"/>
        <w:right w:val="none" w:sz="0" w:space="0" w:color="auto"/>
      </w:divBdr>
      <w:divsChild>
        <w:div w:id="1224364278">
          <w:marLeft w:val="0"/>
          <w:marRight w:val="0"/>
          <w:marTop w:val="0"/>
          <w:marBottom w:val="0"/>
          <w:divBdr>
            <w:top w:val="none" w:sz="0" w:space="0" w:color="auto"/>
            <w:left w:val="none" w:sz="0" w:space="0" w:color="auto"/>
            <w:bottom w:val="none" w:sz="0" w:space="0" w:color="auto"/>
            <w:right w:val="none" w:sz="0" w:space="0" w:color="auto"/>
          </w:divBdr>
          <w:divsChild>
            <w:div w:id="1684699563">
              <w:marLeft w:val="0"/>
              <w:marRight w:val="0"/>
              <w:marTop w:val="0"/>
              <w:marBottom w:val="0"/>
              <w:divBdr>
                <w:top w:val="none" w:sz="0" w:space="0" w:color="auto"/>
                <w:left w:val="none" w:sz="0" w:space="0" w:color="auto"/>
                <w:bottom w:val="none" w:sz="0" w:space="0" w:color="auto"/>
                <w:right w:val="none" w:sz="0" w:space="0" w:color="auto"/>
              </w:divBdr>
              <w:divsChild>
                <w:div w:id="2096513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4039041">
      <w:bodyDiv w:val="1"/>
      <w:marLeft w:val="0"/>
      <w:marRight w:val="0"/>
      <w:marTop w:val="0"/>
      <w:marBottom w:val="0"/>
      <w:divBdr>
        <w:top w:val="none" w:sz="0" w:space="0" w:color="auto"/>
        <w:left w:val="none" w:sz="0" w:space="0" w:color="auto"/>
        <w:bottom w:val="none" w:sz="0" w:space="0" w:color="auto"/>
        <w:right w:val="none" w:sz="0" w:space="0" w:color="auto"/>
      </w:divBdr>
      <w:divsChild>
        <w:div w:id="2009601585">
          <w:marLeft w:val="0"/>
          <w:marRight w:val="0"/>
          <w:marTop w:val="0"/>
          <w:marBottom w:val="0"/>
          <w:divBdr>
            <w:top w:val="none" w:sz="0" w:space="0" w:color="auto"/>
            <w:left w:val="none" w:sz="0" w:space="0" w:color="auto"/>
            <w:bottom w:val="none" w:sz="0" w:space="0" w:color="auto"/>
            <w:right w:val="none" w:sz="0" w:space="0" w:color="auto"/>
          </w:divBdr>
          <w:divsChild>
            <w:div w:id="19019019">
              <w:marLeft w:val="0"/>
              <w:marRight w:val="0"/>
              <w:marTop w:val="0"/>
              <w:marBottom w:val="0"/>
              <w:divBdr>
                <w:top w:val="none" w:sz="0" w:space="0" w:color="auto"/>
                <w:left w:val="none" w:sz="0" w:space="0" w:color="auto"/>
                <w:bottom w:val="none" w:sz="0" w:space="0" w:color="auto"/>
                <w:right w:val="none" w:sz="0" w:space="0" w:color="auto"/>
              </w:divBdr>
              <w:divsChild>
                <w:div w:id="2058968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2162814">
          <w:marLeft w:val="0"/>
          <w:marRight w:val="0"/>
          <w:marTop w:val="0"/>
          <w:marBottom w:val="0"/>
          <w:divBdr>
            <w:top w:val="none" w:sz="0" w:space="0" w:color="auto"/>
            <w:left w:val="none" w:sz="0" w:space="0" w:color="auto"/>
            <w:bottom w:val="none" w:sz="0" w:space="0" w:color="auto"/>
            <w:right w:val="none" w:sz="0" w:space="0" w:color="auto"/>
          </w:divBdr>
          <w:divsChild>
            <w:div w:id="1667905449">
              <w:marLeft w:val="0"/>
              <w:marRight w:val="0"/>
              <w:marTop w:val="0"/>
              <w:marBottom w:val="0"/>
              <w:divBdr>
                <w:top w:val="none" w:sz="0" w:space="0" w:color="auto"/>
                <w:left w:val="none" w:sz="0" w:space="0" w:color="auto"/>
                <w:bottom w:val="none" w:sz="0" w:space="0" w:color="auto"/>
                <w:right w:val="none" w:sz="0" w:space="0" w:color="auto"/>
              </w:divBdr>
              <w:divsChild>
                <w:div w:id="1962375302">
                  <w:marLeft w:val="0"/>
                  <w:marRight w:val="0"/>
                  <w:marTop w:val="0"/>
                  <w:marBottom w:val="0"/>
                  <w:divBdr>
                    <w:top w:val="none" w:sz="0" w:space="0" w:color="auto"/>
                    <w:left w:val="none" w:sz="0" w:space="0" w:color="auto"/>
                    <w:bottom w:val="none" w:sz="0" w:space="0" w:color="auto"/>
                    <w:right w:val="none" w:sz="0" w:space="0" w:color="auto"/>
                  </w:divBdr>
                </w:div>
              </w:divsChild>
            </w:div>
            <w:div w:id="407197073">
              <w:marLeft w:val="0"/>
              <w:marRight w:val="0"/>
              <w:marTop w:val="0"/>
              <w:marBottom w:val="0"/>
              <w:divBdr>
                <w:top w:val="none" w:sz="0" w:space="0" w:color="auto"/>
                <w:left w:val="none" w:sz="0" w:space="0" w:color="auto"/>
                <w:bottom w:val="none" w:sz="0" w:space="0" w:color="auto"/>
                <w:right w:val="none" w:sz="0" w:space="0" w:color="auto"/>
              </w:divBdr>
              <w:divsChild>
                <w:div w:id="298342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0520785">
          <w:marLeft w:val="0"/>
          <w:marRight w:val="0"/>
          <w:marTop w:val="0"/>
          <w:marBottom w:val="0"/>
          <w:divBdr>
            <w:top w:val="none" w:sz="0" w:space="0" w:color="auto"/>
            <w:left w:val="none" w:sz="0" w:space="0" w:color="auto"/>
            <w:bottom w:val="none" w:sz="0" w:space="0" w:color="auto"/>
            <w:right w:val="none" w:sz="0" w:space="0" w:color="auto"/>
          </w:divBdr>
          <w:divsChild>
            <w:div w:id="905799847">
              <w:marLeft w:val="0"/>
              <w:marRight w:val="0"/>
              <w:marTop w:val="0"/>
              <w:marBottom w:val="0"/>
              <w:divBdr>
                <w:top w:val="none" w:sz="0" w:space="0" w:color="auto"/>
                <w:left w:val="none" w:sz="0" w:space="0" w:color="auto"/>
                <w:bottom w:val="none" w:sz="0" w:space="0" w:color="auto"/>
                <w:right w:val="none" w:sz="0" w:space="0" w:color="auto"/>
              </w:divBdr>
              <w:divsChild>
                <w:div w:id="82845790">
                  <w:marLeft w:val="0"/>
                  <w:marRight w:val="0"/>
                  <w:marTop w:val="0"/>
                  <w:marBottom w:val="0"/>
                  <w:divBdr>
                    <w:top w:val="none" w:sz="0" w:space="0" w:color="auto"/>
                    <w:left w:val="none" w:sz="0" w:space="0" w:color="auto"/>
                    <w:bottom w:val="none" w:sz="0" w:space="0" w:color="auto"/>
                    <w:right w:val="none" w:sz="0" w:space="0" w:color="auto"/>
                  </w:divBdr>
                </w:div>
              </w:divsChild>
            </w:div>
            <w:div w:id="1693874390">
              <w:marLeft w:val="0"/>
              <w:marRight w:val="0"/>
              <w:marTop w:val="0"/>
              <w:marBottom w:val="0"/>
              <w:divBdr>
                <w:top w:val="none" w:sz="0" w:space="0" w:color="auto"/>
                <w:left w:val="none" w:sz="0" w:space="0" w:color="auto"/>
                <w:bottom w:val="none" w:sz="0" w:space="0" w:color="auto"/>
                <w:right w:val="none" w:sz="0" w:space="0" w:color="auto"/>
              </w:divBdr>
              <w:divsChild>
                <w:div w:id="1909000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1962185">
          <w:marLeft w:val="0"/>
          <w:marRight w:val="0"/>
          <w:marTop w:val="0"/>
          <w:marBottom w:val="0"/>
          <w:divBdr>
            <w:top w:val="none" w:sz="0" w:space="0" w:color="auto"/>
            <w:left w:val="none" w:sz="0" w:space="0" w:color="auto"/>
            <w:bottom w:val="none" w:sz="0" w:space="0" w:color="auto"/>
            <w:right w:val="none" w:sz="0" w:space="0" w:color="auto"/>
          </w:divBdr>
          <w:divsChild>
            <w:div w:id="501824145">
              <w:marLeft w:val="0"/>
              <w:marRight w:val="0"/>
              <w:marTop w:val="0"/>
              <w:marBottom w:val="0"/>
              <w:divBdr>
                <w:top w:val="none" w:sz="0" w:space="0" w:color="auto"/>
                <w:left w:val="none" w:sz="0" w:space="0" w:color="auto"/>
                <w:bottom w:val="none" w:sz="0" w:space="0" w:color="auto"/>
                <w:right w:val="none" w:sz="0" w:space="0" w:color="auto"/>
              </w:divBdr>
              <w:divsChild>
                <w:div w:id="1950119812">
                  <w:marLeft w:val="0"/>
                  <w:marRight w:val="0"/>
                  <w:marTop w:val="0"/>
                  <w:marBottom w:val="0"/>
                  <w:divBdr>
                    <w:top w:val="none" w:sz="0" w:space="0" w:color="auto"/>
                    <w:left w:val="none" w:sz="0" w:space="0" w:color="auto"/>
                    <w:bottom w:val="none" w:sz="0" w:space="0" w:color="auto"/>
                    <w:right w:val="none" w:sz="0" w:space="0" w:color="auto"/>
                  </w:divBdr>
                </w:div>
              </w:divsChild>
            </w:div>
            <w:div w:id="212038426">
              <w:marLeft w:val="0"/>
              <w:marRight w:val="0"/>
              <w:marTop w:val="0"/>
              <w:marBottom w:val="0"/>
              <w:divBdr>
                <w:top w:val="none" w:sz="0" w:space="0" w:color="auto"/>
                <w:left w:val="none" w:sz="0" w:space="0" w:color="auto"/>
                <w:bottom w:val="none" w:sz="0" w:space="0" w:color="auto"/>
                <w:right w:val="none" w:sz="0" w:space="0" w:color="auto"/>
              </w:divBdr>
              <w:divsChild>
                <w:div w:id="1619993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064716">
          <w:marLeft w:val="0"/>
          <w:marRight w:val="0"/>
          <w:marTop w:val="0"/>
          <w:marBottom w:val="0"/>
          <w:divBdr>
            <w:top w:val="none" w:sz="0" w:space="0" w:color="auto"/>
            <w:left w:val="none" w:sz="0" w:space="0" w:color="auto"/>
            <w:bottom w:val="none" w:sz="0" w:space="0" w:color="auto"/>
            <w:right w:val="none" w:sz="0" w:space="0" w:color="auto"/>
          </w:divBdr>
          <w:divsChild>
            <w:div w:id="991907260">
              <w:marLeft w:val="0"/>
              <w:marRight w:val="0"/>
              <w:marTop w:val="0"/>
              <w:marBottom w:val="0"/>
              <w:divBdr>
                <w:top w:val="none" w:sz="0" w:space="0" w:color="auto"/>
                <w:left w:val="none" w:sz="0" w:space="0" w:color="auto"/>
                <w:bottom w:val="none" w:sz="0" w:space="0" w:color="auto"/>
                <w:right w:val="none" w:sz="0" w:space="0" w:color="auto"/>
              </w:divBdr>
              <w:divsChild>
                <w:div w:id="1260219825">
                  <w:marLeft w:val="0"/>
                  <w:marRight w:val="0"/>
                  <w:marTop w:val="0"/>
                  <w:marBottom w:val="0"/>
                  <w:divBdr>
                    <w:top w:val="none" w:sz="0" w:space="0" w:color="auto"/>
                    <w:left w:val="none" w:sz="0" w:space="0" w:color="auto"/>
                    <w:bottom w:val="none" w:sz="0" w:space="0" w:color="auto"/>
                    <w:right w:val="none" w:sz="0" w:space="0" w:color="auto"/>
                  </w:divBdr>
                </w:div>
              </w:divsChild>
            </w:div>
            <w:div w:id="97260283">
              <w:marLeft w:val="0"/>
              <w:marRight w:val="0"/>
              <w:marTop w:val="0"/>
              <w:marBottom w:val="0"/>
              <w:divBdr>
                <w:top w:val="none" w:sz="0" w:space="0" w:color="auto"/>
                <w:left w:val="none" w:sz="0" w:space="0" w:color="auto"/>
                <w:bottom w:val="none" w:sz="0" w:space="0" w:color="auto"/>
                <w:right w:val="none" w:sz="0" w:space="0" w:color="auto"/>
              </w:divBdr>
              <w:divsChild>
                <w:div w:id="1142624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087111">
          <w:marLeft w:val="0"/>
          <w:marRight w:val="0"/>
          <w:marTop w:val="0"/>
          <w:marBottom w:val="0"/>
          <w:divBdr>
            <w:top w:val="none" w:sz="0" w:space="0" w:color="auto"/>
            <w:left w:val="none" w:sz="0" w:space="0" w:color="auto"/>
            <w:bottom w:val="none" w:sz="0" w:space="0" w:color="auto"/>
            <w:right w:val="none" w:sz="0" w:space="0" w:color="auto"/>
          </w:divBdr>
          <w:divsChild>
            <w:div w:id="1692100791">
              <w:marLeft w:val="0"/>
              <w:marRight w:val="0"/>
              <w:marTop w:val="0"/>
              <w:marBottom w:val="0"/>
              <w:divBdr>
                <w:top w:val="none" w:sz="0" w:space="0" w:color="auto"/>
                <w:left w:val="none" w:sz="0" w:space="0" w:color="auto"/>
                <w:bottom w:val="none" w:sz="0" w:space="0" w:color="auto"/>
                <w:right w:val="none" w:sz="0" w:space="0" w:color="auto"/>
              </w:divBdr>
              <w:divsChild>
                <w:div w:id="1909535483">
                  <w:marLeft w:val="0"/>
                  <w:marRight w:val="0"/>
                  <w:marTop w:val="0"/>
                  <w:marBottom w:val="0"/>
                  <w:divBdr>
                    <w:top w:val="none" w:sz="0" w:space="0" w:color="auto"/>
                    <w:left w:val="none" w:sz="0" w:space="0" w:color="auto"/>
                    <w:bottom w:val="none" w:sz="0" w:space="0" w:color="auto"/>
                    <w:right w:val="none" w:sz="0" w:space="0" w:color="auto"/>
                  </w:divBdr>
                </w:div>
              </w:divsChild>
            </w:div>
            <w:div w:id="889611789">
              <w:marLeft w:val="0"/>
              <w:marRight w:val="0"/>
              <w:marTop w:val="0"/>
              <w:marBottom w:val="0"/>
              <w:divBdr>
                <w:top w:val="none" w:sz="0" w:space="0" w:color="auto"/>
                <w:left w:val="none" w:sz="0" w:space="0" w:color="auto"/>
                <w:bottom w:val="none" w:sz="0" w:space="0" w:color="auto"/>
                <w:right w:val="none" w:sz="0" w:space="0" w:color="auto"/>
              </w:divBdr>
              <w:divsChild>
                <w:div w:id="1440838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5835610">
      <w:bodyDiv w:val="1"/>
      <w:marLeft w:val="0"/>
      <w:marRight w:val="0"/>
      <w:marTop w:val="0"/>
      <w:marBottom w:val="0"/>
      <w:divBdr>
        <w:top w:val="none" w:sz="0" w:space="0" w:color="auto"/>
        <w:left w:val="none" w:sz="0" w:space="0" w:color="auto"/>
        <w:bottom w:val="none" w:sz="0" w:space="0" w:color="auto"/>
        <w:right w:val="none" w:sz="0" w:space="0" w:color="auto"/>
      </w:divBdr>
      <w:divsChild>
        <w:div w:id="1882546828">
          <w:marLeft w:val="0"/>
          <w:marRight w:val="0"/>
          <w:marTop w:val="0"/>
          <w:marBottom w:val="0"/>
          <w:divBdr>
            <w:top w:val="none" w:sz="0" w:space="0" w:color="auto"/>
            <w:left w:val="none" w:sz="0" w:space="0" w:color="auto"/>
            <w:bottom w:val="none" w:sz="0" w:space="0" w:color="auto"/>
            <w:right w:val="none" w:sz="0" w:space="0" w:color="auto"/>
          </w:divBdr>
          <w:divsChild>
            <w:div w:id="1562061469">
              <w:marLeft w:val="0"/>
              <w:marRight w:val="0"/>
              <w:marTop w:val="0"/>
              <w:marBottom w:val="0"/>
              <w:divBdr>
                <w:top w:val="none" w:sz="0" w:space="0" w:color="auto"/>
                <w:left w:val="none" w:sz="0" w:space="0" w:color="auto"/>
                <w:bottom w:val="none" w:sz="0" w:space="0" w:color="auto"/>
                <w:right w:val="none" w:sz="0" w:space="0" w:color="auto"/>
              </w:divBdr>
              <w:divsChild>
                <w:div w:id="1997218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4253476">
      <w:bodyDiv w:val="1"/>
      <w:marLeft w:val="0"/>
      <w:marRight w:val="0"/>
      <w:marTop w:val="0"/>
      <w:marBottom w:val="0"/>
      <w:divBdr>
        <w:top w:val="none" w:sz="0" w:space="0" w:color="auto"/>
        <w:left w:val="none" w:sz="0" w:space="0" w:color="auto"/>
        <w:bottom w:val="none" w:sz="0" w:space="0" w:color="auto"/>
        <w:right w:val="none" w:sz="0" w:space="0" w:color="auto"/>
      </w:divBdr>
    </w:div>
    <w:div w:id="1290207505">
      <w:bodyDiv w:val="1"/>
      <w:marLeft w:val="0"/>
      <w:marRight w:val="0"/>
      <w:marTop w:val="0"/>
      <w:marBottom w:val="0"/>
      <w:divBdr>
        <w:top w:val="none" w:sz="0" w:space="0" w:color="auto"/>
        <w:left w:val="none" w:sz="0" w:space="0" w:color="auto"/>
        <w:bottom w:val="none" w:sz="0" w:space="0" w:color="auto"/>
        <w:right w:val="none" w:sz="0" w:space="0" w:color="auto"/>
      </w:divBdr>
      <w:divsChild>
        <w:div w:id="1238637248">
          <w:marLeft w:val="0"/>
          <w:marRight w:val="0"/>
          <w:marTop w:val="0"/>
          <w:marBottom w:val="0"/>
          <w:divBdr>
            <w:top w:val="none" w:sz="0" w:space="0" w:color="auto"/>
            <w:left w:val="none" w:sz="0" w:space="0" w:color="auto"/>
            <w:bottom w:val="none" w:sz="0" w:space="0" w:color="auto"/>
            <w:right w:val="none" w:sz="0" w:space="0" w:color="auto"/>
          </w:divBdr>
          <w:divsChild>
            <w:div w:id="2099134570">
              <w:marLeft w:val="0"/>
              <w:marRight w:val="0"/>
              <w:marTop w:val="0"/>
              <w:marBottom w:val="0"/>
              <w:divBdr>
                <w:top w:val="none" w:sz="0" w:space="0" w:color="auto"/>
                <w:left w:val="none" w:sz="0" w:space="0" w:color="auto"/>
                <w:bottom w:val="none" w:sz="0" w:space="0" w:color="auto"/>
                <w:right w:val="none" w:sz="0" w:space="0" w:color="auto"/>
              </w:divBdr>
              <w:divsChild>
                <w:div w:id="801655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4580985">
      <w:bodyDiv w:val="1"/>
      <w:marLeft w:val="0"/>
      <w:marRight w:val="0"/>
      <w:marTop w:val="0"/>
      <w:marBottom w:val="0"/>
      <w:divBdr>
        <w:top w:val="none" w:sz="0" w:space="0" w:color="auto"/>
        <w:left w:val="none" w:sz="0" w:space="0" w:color="auto"/>
        <w:bottom w:val="none" w:sz="0" w:space="0" w:color="auto"/>
        <w:right w:val="none" w:sz="0" w:space="0" w:color="auto"/>
      </w:divBdr>
      <w:divsChild>
        <w:div w:id="585306549">
          <w:marLeft w:val="0"/>
          <w:marRight w:val="0"/>
          <w:marTop w:val="0"/>
          <w:marBottom w:val="0"/>
          <w:divBdr>
            <w:top w:val="none" w:sz="0" w:space="0" w:color="auto"/>
            <w:left w:val="none" w:sz="0" w:space="0" w:color="auto"/>
            <w:bottom w:val="none" w:sz="0" w:space="0" w:color="auto"/>
            <w:right w:val="none" w:sz="0" w:space="0" w:color="auto"/>
          </w:divBdr>
          <w:divsChild>
            <w:div w:id="1209032475">
              <w:marLeft w:val="0"/>
              <w:marRight w:val="0"/>
              <w:marTop w:val="0"/>
              <w:marBottom w:val="0"/>
              <w:divBdr>
                <w:top w:val="none" w:sz="0" w:space="0" w:color="auto"/>
                <w:left w:val="none" w:sz="0" w:space="0" w:color="auto"/>
                <w:bottom w:val="none" w:sz="0" w:space="0" w:color="auto"/>
                <w:right w:val="none" w:sz="0" w:space="0" w:color="auto"/>
              </w:divBdr>
              <w:divsChild>
                <w:div w:id="1299845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2503467">
          <w:marLeft w:val="0"/>
          <w:marRight w:val="0"/>
          <w:marTop w:val="0"/>
          <w:marBottom w:val="0"/>
          <w:divBdr>
            <w:top w:val="none" w:sz="0" w:space="0" w:color="auto"/>
            <w:left w:val="none" w:sz="0" w:space="0" w:color="auto"/>
            <w:bottom w:val="none" w:sz="0" w:space="0" w:color="auto"/>
            <w:right w:val="none" w:sz="0" w:space="0" w:color="auto"/>
          </w:divBdr>
          <w:divsChild>
            <w:div w:id="1284771392">
              <w:marLeft w:val="0"/>
              <w:marRight w:val="0"/>
              <w:marTop w:val="0"/>
              <w:marBottom w:val="0"/>
              <w:divBdr>
                <w:top w:val="none" w:sz="0" w:space="0" w:color="auto"/>
                <w:left w:val="none" w:sz="0" w:space="0" w:color="auto"/>
                <w:bottom w:val="none" w:sz="0" w:space="0" w:color="auto"/>
                <w:right w:val="none" w:sz="0" w:space="0" w:color="auto"/>
              </w:divBdr>
              <w:divsChild>
                <w:div w:id="845949063">
                  <w:marLeft w:val="0"/>
                  <w:marRight w:val="0"/>
                  <w:marTop w:val="0"/>
                  <w:marBottom w:val="0"/>
                  <w:divBdr>
                    <w:top w:val="none" w:sz="0" w:space="0" w:color="auto"/>
                    <w:left w:val="none" w:sz="0" w:space="0" w:color="auto"/>
                    <w:bottom w:val="none" w:sz="0" w:space="0" w:color="auto"/>
                    <w:right w:val="none" w:sz="0" w:space="0" w:color="auto"/>
                  </w:divBdr>
                  <w:divsChild>
                    <w:div w:id="2005279000">
                      <w:marLeft w:val="0"/>
                      <w:marRight w:val="0"/>
                      <w:marTop w:val="0"/>
                      <w:marBottom w:val="0"/>
                      <w:divBdr>
                        <w:top w:val="none" w:sz="0" w:space="0" w:color="auto"/>
                        <w:left w:val="none" w:sz="0" w:space="0" w:color="auto"/>
                        <w:bottom w:val="none" w:sz="0" w:space="0" w:color="auto"/>
                        <w:right w:val="none" w:sz="0" w:space="0" w:color="auto"/>
                      </w:divBdr>
                    </w:div>
                  </w:divsChild>
                </w:div>
                <w:div w:id="1802068684">
                  <w:marLeft w:val="0"/>
                  <w:marRight w:val="0"/>
                  <w:marTop w:val="0"/>
                  <w:marBottom w:val="0"/>
                  <w:divBdr>
                    <w:top w:val="none" w:sz="0" w:space="0" w:color="auto"/>
                    <w:left w:val="none" w:sz="0" w:space="0" w:color="auto"/>
                    <w:bottom w:val="none" w:sz="0" w:space="0" w:color="auto"/>
                    <w:right w:val="none" w:sz="0" w:space="0" w:color="auto"/>
                  </w:divBdr>
                  <w:divsChild>
                    <w:div w:id="1685670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4990337">
              <w:marLeft w:val="0"/>
              <w:marRight w:val="0"/>
              <w:marTop w:val="0"/>
              <w:marBottom w:val="0"/>
              <w:divBdr>
                <w:top w:val="none" w:sz="0" w:space="0" w:color="auto"/>
                <w:left w:val="none" w:sz="0" w:space="0" w:color="auto"/>
                <w:bottom w:val="none" w:sz="0" w:space="0" w:color="auto"/>
                <w:right w:val="none" w:sz="0" w:space="0" w:color="auto"/>
              </w:divBdr>
              <w:divsChild>
                <w:div w:id="529487390">
                  <w:marLeft w:val="0"/>
                  <w:marRight w:val="0"/>
                  <w:marTop w:val="0"/>
                  <w:marBottom w:val="0"/>
                  <w:divBdr>
                    <w:top w:val="none" w:sz="0" w:space="0" w:color="auto"/>
                    <w:left w:val="none" w:sz="0" w:space="0" w:color="auto"/>
                    <w:bottom w:val="none" w:sz="0" w:space="0" w:color="auto"/>
                    <w:right w:val="none" w:sz="0" w:space="0" w:color="auto"/>
                  </w:divBdr>
                  <w:divsChild>
                    <w:div w:id="1079907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9539851">
          <w:marLeft w:val="0"/>
          <w:marRight w:val="0"/>
          <w:marTop w:val="0"/>
          <w:marBottom w:val="0"/>
          <w:divBdr>
            <w:top w:val="none" w:sz="0" w:space="0" w:color="auto"/>
            <w:left w:val="none" w:sz="0" w:space="0" w:color="auto"/>
            <w:bottom w:val="none" w:sz="0" w:space="0" w:color="auto"/>
            <w:right w:val="none" w:sz="0" w:space="0" w:color="auto"/>
          </w:divBdr>
          <w:divsChild>
            <w:div w:id="1764449321">
              <w:marLeft w:val="0"/>
              <w:marRight w:val="0"/>
              <w:marTop w:val="0"/>
              <w:marBottom w:val="0"/>
              <w:divBdr>
                <w:top w:val="none" w:sz="0" w:space="0" w:color="auto"/>
                <w:left w:val="none" w:sz="0" w:space="0" w:color="auto"/>
                <w:bottom w:val="none" w:sz="0" w:space="0" w:color="auto"/>
                <w:right w:val="none" w:sz="0" w:space="0" w:color="auto"/>
              </w:divBdr>
              <w:divsChild>
                <w:div w:id="1350061346">
                  <w:marLeft w:val="0"/>
                  <w:marRight w:val="0"/>
                  <w:marTop w:val="0"/>
                  <w:marBottom w:val="0"/>
                  <w:divBdr>
                    <w:top w:val="none" w:sz="0" w:space="0" w:color="auto"/>
                    <w:left w:val="none" w:sz="0" w:space="0" w:color="auto"/>
                    <w:bottom w:val="none" w:sz="0" w:space="0" w:color="auto"/>
                    <w:right w:val="none" w:sz="0" w:space="0" w:color="auto"/>
                  </w:divBdr>
                  <w:divsChild>
                    <w:div w:id="415632233">
                      <w:marLeft w:val="0"/>
                      <w:marRight w:val="0"/>
                      <w:marTop w:val="0"/>
                      <w:marBottom w:val="0"/>
                      <w:divBdr>
                        <w:top w:val="none" w:sz="0" w:space="0" w:color="auto"/>
                        <w:left w:val="none" w:sz="0" w:space="0" w:color="auto"/>
                        <w:bottom w:val="none" w:sz="0" w:space="0" w:color="auto"/>
                        <w:right w:val="none" w:sz="0" w:space="0" w:color="auto"/>
                      </w:divBdr>
                    </w:div>
                  </w:divsChild>
                </w:div>
                <w:div w:id="1670138768">
                  <w:marLeft w:val="0"/>
                  <w:marRight w:val="0"/>
                  <w:marTop w:val="0"/>
                  <w:marBottom w:val="0"/>
                  <w:divBdr>
                    <w:top w:val="none" w:sz="0" w:space="0" w:color="auto"/>
                    <w:left w:val="none" w:sz="0" w:space="0" w:color="auto"/>
                    <w:bottom w:val="none" w:sz="0" w:space="0" w:color="auto"/>
                    <w:right w:val="none" w:sz="0" w:space="0" w:color="auto"/>
                  </w:divBdr>
                  <w:divsChild>
                    <w:div w:id="786974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465305">
              <w:marLeft w:val="0"/>
              <w:marRight w:val="0"/>
              <w:marTop w:val="0"/>
              <w:marBottom w:val="0"/>
              <w:divBdr>
                <w:top w:val="none" w:sz="0" w:space="0" w:color="auto"/>
                <w:left w:val="none" w:sz="0" w:space="0" w:color="auto"/>
                <w:bottom w:val="none" w:sz="0" w:space="0" w:color="auto"/>
                <w:right w:val="none" w:sz="0" w:space="0" w:color="auto"/>
              </w:divBdr>
              <w:divsChild>
                <w:div w:id="1905330464">
                  <w:marLeft w:val="0"/>
                  <w:marRight w:val="0"/>
                  <w:marTop w:val="0"/>
                  <w:marBottom w:val="0"/>
                  <w:divBdr>
                    <w:top w:val="none" w:sz="0" w:space="0" w:color="auto"/>
                    <w:left w:val="none" w:sz="0" w:space="0" w:color="auto"/>
                    <w:bottom w:val="none" w:sz="0" w:space="0" w:color="auto"/>
                    <w:right w:val="none" w:sz="0" w:space="0" w:color="auto"/>
                  </w:divBdr>
                  <w:divsChild>
                    <w:div w:id="994718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2161574">
          <w:marLeft w:val="0"/>
          <w:marRight w:val="0"/>
          <w:marTop w:val="0"/>
          <w:marBottom w:val="0"/>
          <w:divBdr>
            <w:top w:val="none" w:sz="0" w:space="0" w:color="auto"/>
            <w:left w:val="none" w:sz="0" w:space="0" w:color="auto"/>
            <w:bottom w:val="none" w:sz="0" w:space="0" w:color="auto"/>
            <w:right w:val="none" w:sz="0" w:space="0" w:color="auto"/>
          </w:divBdr>
          <w:divsChild>
            <w:div w:id="834301482">
              <w:marLeft w:val="0"/>
              <w:marRight w:val="0"/>
              <w:marTop w:val="0"/>
              <w:marBottom w:val="0"/>
              <w:divBdr>
                <w:top w:val="none" w:sz="0" w:space="0" w:color="auto"/>
                <w:left w:val="none" w:sz="0" w:space="0" w:color="auto"/>
                <w:bottom w:val="none" w:sz="0" w:space="0" w:color="auto"/>
                <w:right w:val="none" w:sz="0" w:space="0" w:color="auto"/>
              </w:divBdr>
              <w:divsChild>
                <w:div w:id="838468919">
                  <w:marLeft w:val="0"/>
                  <w:marRight w:val="0"/>
                  <w:marTop w:val="0"/>
                  <w:marBottom w:val="0"/>
                  <w:divBdr>
                    <w:top w:val="none" w:sz="0" w:space="0" w:color="auto"/>
                    <w:left w:val="none" w:sz="0" w:space="0" w:color="auto"/>
                    <w:bottom w:val="none" w:sz="0" w:space="0" w:color="auto"/>
                    <w:right w:val="none" w:sz="0" w:space="0" w:color="auto"/>
                  </w:divBdr>
                  <w:divsChild>
                    <w:div w:id="65232310">
                      <w:marLeft w:val="0"/>
                      <w:marRight w:val="0"/>
                      <w:marTop w:val="0"/>
                      <w:marBottom w:val="0"/>
                      <w:divBdr>
                        <w:top w:val="none" w:sz="0" w:space="0" w:color="auto"/>
                        <w:left w:val="none" w:sz="0" w:space="0" w:color="auto"/>
                        <w:bottom w:val="none" w:sz="0" w:space="0" w:color="auto"/>
                        <w:right w:val="none" w:sz="0" w:space="0" w:color="auto"/>
                      </w:divBdr>
                    </w:div>
                  </w:divsChild>
                </w:div>
                <w:div w:id="827405058">
                  <w:marLeft w:val="0"/>
                  <w:marRight w:val="0"/>
                  <w:marTop w:val="0"/>
                  <w:marBottom w:val="0"/>
                  <w:divBdr>
                    <w:top w:val="none" w:sz="0" w:space="0" w:color="auto"/>
                    <w:left w:val="none" w:sz="0" w:space="0" w:color="auto"/>
                    <w:bottom w:val="none" w:sz="0" w:space="0" w:color="auto"/>
                    <w:right w:val="none" w:sz="0" w:space="0" w:color="auto"/>
                  </w:divBdr>
                  <w:divsChild>
                    <w:div w:id="557017240">
                      <w:marLeft w:val="0"/>
                      <w:marRight w:val="0"/>
                      <w:marTop w:val="0"/>
                      <w:marBottom w:val="0"/>
                      <w:divBdr>
                        <w:top w:val="none" w:sz="0" w:space="0" w:color="auto"/>
                        <w:left w:val="none" w:sz="0" w:space="0" w:color="auto"/>
                        <w:bottom w:val="none" w:sz="0" w:space="0" w:color="auto"/>
                        <w:right w:val="none" w:sz="0" w:space="0" w:color="auto"/>
                      </w:divBdr>
                    </w:div>
                  </w:divsChild>
                </w:div>
                <w:div w:id="1988167867">
                  <w:marLeft w:val="0"/>
                  <w:marRight w:val="0"/>
                  <w:marTop w:val="0"/>
                  <w:marBottom w:val="0"/>
                  <w:divBdr>
                    <w:top w:val="none" w:sz="0" w:space="0" w:color="auto"/>
                    <w:left w:val="none" w:sz="0" w:space="0" w:color="auto"/>
                    <w:bottom w:val="none" w:sz="0" w:space="0" w:color="auto"/>
                    <w:right w:val="none" w:sz="0" w:space="0" w:color="auto"/>
                  </w:divBdr>
                  <w:divsChild>
                    <w:div w:id="1867330099">
                      <w:marLeft w:val="0"/>
                      <w:marRight w:val="0"/>
                      <w:marTop w:val="0"/>
                      <w:marBottom w:val="0"/>
                      <w:divBdr>
                        <w:top w:val="none" w:sz="0" w:space="0" w:color="auto"/>
                        <w:left w:val="none" w:sz="0" w:space="0" w:color="auto"/>
                        <w:bottom w:val="none" w:sz="0" w:space="0" w:color="auto"/>
                        <w:right w:val="none" w:sz="0" w:space="0" w:color="auto"/>
                      </w:divBdr>
                    </w:div>
                  </w:divsChild>
                </w:div>
                <w:div w:id="1371027324">
                  <w:marLeft w:val="0"/>
                  <w:marRight w:val="0"/>
                  <w:marTop w:val="0"/>
                  <w:marBottom w:val="0"/>
                  <w:divBdr>
                    <w:top w:val="none" w:sz="0" w:space="0" w:color="auto"/>
                    <w:left w:val="none" w:sz="0" w:space="0" w:color="auto"/>
                    <w:bottom w:val="none" w:sz="0" w:space="0" w:color="auto"/>
                    <w:right w:val="none" w:sz="0" w:space="0" w:color="auto"/>
                  </w:divBdr>
                  <w:divsChild>
                    <w:div w:id="85227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5549057">
              <w:marLeft w:val="0"/>
              <w:marRight w:val="0"/>
              <w:marTop w:val="0"/>
              <w:marBottom w:val="0"/>
              <w:divBdr>
                <w:top w:val="none" w:sz="0" w:space="0" w:color="auto"/>
                <w:left w:val="none" w:sz="0" w:space="0" w:color="auto"/>
                <w:bottom w:val="none" w:sz="0" w:space="0" w:color="auto"/>
                <w:right w:val="none" w:sz="0" w:space="0" w:color="auto"/>
              </w:divBdr>
              <w:divsChild>
                <w:div w:id="1106265596">
                  <w:marLeft w:val="0"/>
                  <w:marRight w:val="0"/>
                  <w:marTop w:val="0"/>
                  <w:marBottom w:val="0"/>
                  <w:divBdr>
                    <w:top w:val="none" w:sz="0" w:space="0" w:color="auto"/>
                    <w:left w:val="none" w:sz="0" w:space="0" w:color="auto"/>
                    <w:bottom w:val="none" w:sz="0" w:space="0" w:color="auto"/>
                    <w:right w:val="none" w:sz="0" w:space="0" w:color="auto"/>
                  </w:divBdr>
                  <w:divsChild>
                    <w:div w:id="2024630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48013">
          <w:marLeft w:val="0"/>
          <w:marRight w:val="0"/>
          <w:marTop w:val="0"/>
          <w:marBottom w:val="0"/>
          <w:divBdr>
            <w:top w:val="none" w:sz="0" w:space="0" w:color="auto"/>
            <w:left w:val="none" w:sz="0" w:space="0" w:color="auto"/>
            <w:bottom w:val="none" w:sz="0" w:space="0" w:color="auto"/>
            <w:right w:val="none" w:sz="0" w:space="0" w:color="auto"/>
          </w:divBdr>
          <w:divsChild>
            <w:div w:id="390471505">
              <w:marLeft w:val="0"/>
              <w:marRight w:val="0"/>
              <w:marTop w:val="0"/>
              <w:marBottom w:val="0"/>
              <w:divBdr>
                <w:top w:val="none" w:sz="0" w:space="0" w:color="auto"/>
                <w:left w:val="none" w:sz="0" w:space="0" w:color="auto"/>
                <w:bottom w:val="none" w:sz="0" w:space="0" w:color="auto"/>
                <w:right w:val="none" w:sz="0" w:space="0" w:color="auto"/>
              </w:divBdr>
              <w:divsChild>
                <w:div w:id="1215771900">
                  <w:marLeft w:val="0"/>
                  <w:marRight w:val="0"/>
                  <w:marTop w:val="0"/>
                  <w:marBottom w:val="0"/>
                  <w:divBdr>
                    <w:top w:val="none" w:sz="0" w:space="0" w:color="auto"/>
                    <w:left w:val="none" w:sz="0" w:space="0" w:color="auto"/>
                    <w:bottom w:val="none" w:sz="0" w:space="0" w:color="auto"/>
                    <w:right w:val="none" w:sz="0" w:space="0" w:color="auto"/>
                  </w:divBdr>
                  <w:divsChild>
                    <w:div w:id="990869467">
                      <w:marLeft w:val="0"/>
                      <w:marRight w:val="0"/>
                      <w:marTop w:val="0"/>
                      <w:marBottom w:val="0"/>
                      <w:divBdr>
                        <w:top w:val="none" w:sz="0" w:space="0" w:color="auto"/>
                        <w:left w:val="none" w:sz="0" w:space="0" w:color="auto"/>
                        <w:bottom w:val="none" w:sz="0" w:space="0" w:color="auto"/>
                        <w:right w:val="none" w:sz="0" w:space="0" w:color="auto"/>
                      </w:divBdr>
                    </w:div>
                  </w:divsChild>
                </w:div>
                <w:div w:id="247619609">
                  <w:marLeft w:val="0"/>
                  <w:marRight w:val="0"/>
                  <w:marTop w:val="0"/>
                  <w:marBottom w:val="0"/>
                  <w:divBdr>
                    <w:top w:val="none" w:sz="0" w:space="0" w:color="auto"/>
                    <w:left w:val="none" w:sz="0" w:space="0" w:color="auto"/>
                    <w:bottom w:val="none" w:sz="0" w:space="0" w:color="auto"/>
                    <w:right w:val="none" w:sz="0" w:space="0" w:color="auto"/>
                  </w:divBdr>
                  <w:divsChild>
                    <w:div w:id="860169913">
                      <w:marLeft w:val="0"/>
                      <w:marRight w:val="0"/>
                      <w:marTop w:val="0"/>
                      <w:marBottom w:val="0"/>
                      <w:divBdr>
                        <w:top w:val="none" w:sz="0" w:space="0" w:color="auto"/>
                        <w:left w:val="none" w:sz="0" w:space="0" w:color="auto"/>
                        <w:bottom w:val="none" w:sz="0" w:space="0" w:color="auto"/>
                        <w:right w:val="none" w:sz="0" w:space="0" w:color="auto"/>
                      </w:divBdr>
                    </w:div>
                  </w:divsChild>
                </w:div>
                <w:div w:id="2000452847">
                  <w:marLeft w:val="0"/>
                  <w:marRight w:val="0"/>
                  <w:marTop w:val="0"/>
                  <w:marBottom w:val="0"/>
                  <w:divBdr>
                    <w:top w:val="none" w:sz="0" w:space="0" w:color="auto"/>
                    <w:left w:val="none" w:sz="0" w:space="0" w:color="auto"/>
                    <w:bottom w:val="none" w:sz="0" w:space="0" w:color="auto"/>
                    <w:right w:val="none" w:sz="0" w:space="0" w:color="auto"/>
                  </w:divBdr>
                  <w:divsChild>
                    <w:div w:id="1214077654">
                      <w:marLeft w:val="0"/>
                      <w:marRight w:val="0"/>
                      <w:marTop w:val="0"/>
                      <w:marBottom w:val="0"/>
                      <w:divBdr>
                        <w:top w:val="none" w:sz="0" w:space="0" w:color="auto"/>
                        <w:left w:val="none" w:sz="0" w:space="0" w:color="auto"/>
                        <w:bottom w:val="none" w:sz="0" w:space="0" w:color="auto"/>
                        <w:right w:val="none" w:sz="0" w:space="0" w:color="auto"/>
                      </w:divBdr>
                    </w:div>
                  </w:divsChild>
                </w:div>
                <w:div w:id="1725643386">
                  <w:marLeft w:val="0"/>
                  <w:marRight w:val="0"/>
                  <w:marTop w:val="0"/>
                  <w:marBottom w:val="0"/>
                  <w:divBdr>
                    <w:top w:val="none" w:sz="0" w:space="0" w:color="auto"/>
                    <w:left w:val="none" w:sz="0" w:space="0" w:color="auto"/>
                    <w:bottom w:val="none" w:sz="0" w:space="0" w:color="auto"/>
                    <w:right w:val="none" w:sz="0" w:space="0" w:color="auto"/>
                  </w:divBdr>
                  <w:divsChild>
                    <w:div w:id="241188207">
                      <w:marLeft w:val="0"/>
                      <w:marRight w:val="0"/>
                      <w:marTop w:val="0"/>
                      <w:marBottom w:val="0"/>
                      <w:divBdr>
                        <w:top w:val="none" w:sz="0" w:space="0" w:color="auto"/>
                        <w:left w:val="none" w:sz="0" w:space="0" w:color="auto"/>
                        <w:bottom w:val="none" w:sz="0" w:space="0" w:color="auto"/>
                        <w:right w:val="none" w:sz="0" w:space="0" w:color="auto"/>
                      </w:divBdr>
                    </w:div>
                  </w:divsChild>
                </w:div>
                <w:div w:id="1398673370">
                  <w:marLeft w:val="0"/>
                  <w:marRight w:val="0"/>
                  <w:marTop w:val="0"/>
                  <w:marBottom w:val="0"/>
                  <w:divBdr>
                    <w:top w:val="none" w:sz="0" w:space="0" w:color="auto"/>
                    <w:left w:val="none" w:sz="0" w:space="0" w:color="auto"/>
                    <w:bottom w:val="none" w:sz="0" w:space="0" w:color="auto"/>
                    <w:right w:val="none" w:sz="0" w:space="0" w:color="auto"/>
                  </w:divBdr>
                  <w:divsChild>
                    <w:div w:id="1690451557">
                      <w:marLeft w:val="0"/>
                      <w:marRight w:val="0"/>
                      <w:marTop w:val="0"/>
                      <w:marBottom w:val="0"/>
                      <w:divBdr>
                        <w:top w:val="none" w:sz="0" w:space="0" w:color="auto"/>
                        <w:left w:val="none" w:sz="0" w:space="0" w:color="auto"/>
                        <w:bottom w:val="none" w:sz="0" w:space="0" w:color="auto"/>
                        <w:right w:val="none" w:sz="0" w:space="0" w:color="auto"/>
                      </w:divBdr>
                    </w:div>
                  </w:divsChild>
                </w:div>
                <w:div w:id="397090176">
                  <w:marLeft w:val="0"/>
                  <w:marRight w:val="0"/>
                  <w:marTop w:val="0"/>
                  <w:marBottom w:val="0"/>
                  <w:divBdr>
                    <w:top w:val="none" w:sz="0" w:space="0" w:color="auto"/>
                    <w:left w:val="none" w:sz="0" w:space="0" w:color="auto"/>
                    <w:bottom w:val="none" w:sz="0" w:space="0" w:color="auto"/>
                    <w:right w:val="none" w:sz="0" w:space="0" w:color="auto"/>
                  </w:divBdr>
                  <w:divsChild>
                    <w:div w:id="801340258">
                      <w:marLeft w:val="0"/>
                      <w:marRight w:val="0"/>
                      <w:marTop w:val="0"/>
                      <w:marBottom w:val="0"/>
                      <w:divBdr>
                        <w:top w:val="none" w:sz="0" w:space="0" w:color="auto"/>
                        <w:left w:val="none" w:sz="0" w:space="0" w:color="auto"/>
                        <w:bottom w:val="none" w:sz="0" w:space="0" w:color="auto"/>
                        <w:right w:val="none" w:sz="0" w:space="0" w:color="auto"/>
                      </w:divBdr>
                    </w:div>
                  </w:divsChild>
                </w:div>
                <w:div w:id="2119255488">
                  <w:marLeft w:val="0"/>
                  <w:marRight w:val="0"/>
                  <w:marTop w:val="0"/>
                  <w:marBottom w:val="0"/>
                  <w:divBdr>
                    <w:top w:val="none" w:sz="0" w:space="0" w:color="auto"/>
                    <w:left w:val="none" w:sz="0" w:space="0" w:color="auto"/>
                    <w:bottom w:val="none" w:sz="0" w:space="0" w:color="auto"/>
                    <w:right w:val="none" w:sz="0" w:space="0" w:color="auto"/>
                  </w:divBdr>
                  <w:divsChild>
                    <w:div w:id="1295329099">
                      <w:marLeft w:val="0"/>
                      <w:marRight w:val="0"/>
                      <w:marTop w:val="0"/>
                      <w:marBottom w:val="0"/>
                      <w:divBdr>
                        <w:top w:val="none" w:sz="0" w:space="0" w:color="auto"/>
                        <w:left w:val="none" w:sz="0" w:space="0" w:color="auto"/>
                        <w:bottom w:val="none" w:sz="0" w:space="0" w:color="auto"/>
                        <w:right w:val="none" w:sz="0" w:space="0" w:color="auto"/>
                      </w:divBdr>
                    </w:div>
                  </w:divsChild>
                </w:div>
                <w:div w:id="233440158">
                  <w:marLeft w:val="0"/>
                  <w:marRight w:val="0"/>
                  <w:marTop w:val="0"/>
                  <w:marBottom w:val="0"/>
                  <w:divBdr>
                    <w:top w:val="none" w:sz="0" w:space="0" w:color="auto"/>
                    <w:left w:val="none" w:sz="0" w:space="0" w:color="auto"/>
                    <w:bottom w:val="none" w:sz="0" w:space="0" w:color="auto"/>
                    <w:right w:val="none" w:sz="0" w:space="0" w:color="auto"/>
                  </w:divBdr>
                  <w:divsChild>
                    <w:div w:id="1713071385">
                      <w:marLeft w:val="0"/>
                      <w:marRight w:val="0"/>
                      <w:marTop w:val="0"/>
                      <w:marBottom w:val="0"/>
                      <w:divBdr>
                        <w:top w:val="none" w:sz="0" w:space="0" w:color="auto"/>
                        <w:left w:val="none" w:sz="0" w:space="0" w:color="auto"/>
                        <w:bottom w:val="none" w:sz="0" w:space="0" w:color="auto"/>
                        <w:right w:val="none" w:sz="0" w:space="0" w:color="auto"/>
                      </w:divBdr>
                    </w:div>
                  </w:divsChild>
                </w:div>
                <w:div w:id="488864568">
                  <w:marLeft w:val="0"/>
                  <w:marRight w:val="0"/>
                  <w:marTop w:val="0"/>
                  <w:marBottom w:val="0"/>
                  <w:divBdr>
                    <w:top w:val="none" w:sz="0" w:space="0" w:color="auto"/>
                    <w:left w:val="none" w:sz="0" w:space="0" w:color="auto"/>
                    <w:bottom w:val="none" w:sz="0" w:space="0" w:color="auto"/>
                    <w:right w:val="none" w:sz="0" w:space="0" w:color="auto"/>
                  </w:divBdr>
                  <w:divsChild>
                    <w:div w:id="127939328">
                      <w:marLeft w:val="0"/>
                      <w:marRight w:val="0"/>
                      <w:marTop w:val="0"/>
                      <w:marBottom w:val="0"/>
                      <w:divBdr>
                        <w:top w:val="none" w:sz="0" w:space="0" w:color="auto"/>
                        <w:left w:val="none" w:sz="0" w:space="0" w:color="auto"/>
                        <w:bottom w:val="none" w:sz="0" w:space="0" w:color="auto"/>
                        <w:right w:val="none" w:sz="0" w:space="0" w:color="auto"/>
                      </w:divBdr>
                    </w:div>
                  </w:divsChild>
                </w:div>
                <w:div w:id="478498964">
                  <w:marLeft w:val="0"/>
                  <w:marRight w:val="0"/>
                  <w:marTop w:val="0"/>
                  <w:marBottom w:val="0"/>
                  <w:divBdr>
                    <w:top w:val="none" w:sz="0" w:space="0" w:color="auto"/>
                    <w:left w:val="none" w:sz="0" w:space="0" w:color="auto"/>
                    <w:bottom w:val="none" w:sz="0" w:space="0" w:color="auto"/>
                    <w:right w:val="none" w:sz="0" w:space="0" w:color="auto"/>
                  </w:divBdr>
                  <w:divsChild>
                    <w:div w:id="980957809">
                      <w:marLeft w:val="0"/>
                      <w:marRight w:val="0"/>
                      <w:marTop w:val="0"/>
                      <w:marBottom w:val="0"/>
                      <w:divBdr>
                        <w:top w:val="none" w:sz="0" w:space="0" w:color="auto"/>
                        <w:left w:val="none" w:sz="0" w:space="0" w:color="auto"/>
                        <w:bottom w:val="none" w:sz="0" w:space="0" w:color="auto"/>
                        <w:right w:val="none" w:sz="0" w:space="0" w:color="auto"/>
                      </w:divBdr>
                    </w:div>
                  </w:divsChild>
                </w:div>
                <w:div w:id="496578668">
                  <w:marLeft w:val="0"/>
                  <w:marRight w:val="0"/>
                  <w:marTop w:val="0"/>
                  <w:marBottom w:val="0"/>
                  <w:divBdr>
                    <w:top w:val="none" w:sz="0" w:space="0" w:color="auto"/>
                    <w:left w:val="none" w:sz="0" w:space="0" w:color="auto"/>
                    <w:bottom w:val="none" w:sz="0" w:space="0" w:color="auto"/>
                    <w:right w:val="none" w:sz="0" w:space="0" w:color="auto"/>
                  </w:divBdr>
                  <w:divsChild>
                    <w:div w:id="1542866986">
                      <w:marLeft w:val="0"/>
                      <w:marRight w:val="0"/>
                      <w:marTop w:val="0"/>
                      <w:marBottom w:val="0"/>
                      <w:divBdr>
                        <w:top w:val="none" w:sz="0" w:space="0" w:color="auto"/>
                        <w:left w:val="none" w:sz="0" w:space="0" w:color="auto"/>
                        <w:bottom w:val="none" w:sz="0" w:space="0" w:color="auto"/>
                        <w:right w:val="none" w:sz="0" w:space="0" w:color="auto"/>
                      </w:divBdr>
                    </w:div>
                  </w:divsChild>
                </w:div>
                <w:div w:id="1139499333">
                  <w:marLeft w:val="0"/>
                  <w:marRight w:val="0"/>
                  <w:marTop w:val="0"/>
                  <w:marBottom w:val="0"/>
                  <w:divBdr>
                    <w:top w:val="none" w:sz="0" w:space="0" w:color="auto"/>
                    <w:left w:val="none" w:sz="0" w:space="0" w:color="auto"/>
                    <w:bottom w:val="none" w:sz="0" w:space="0" w:color="auto"/>
                    <w:right w:val="none" w:sz="0" w:space="0" w:color="auto"/>
                  </w:divBdr>
                  <w:divsChild>
                    <w:div w:id="692732020">
                      <w:marLeft w:val="0"/>
                      <w:marRight w:val="0"/>
                      <w:marTop w:val="0"/>
                      <w:marBottom w:val="0"/>
                      <w:divBdr>
                        <w:top w:val="none" w:sz="0" w:space="0" w:color="auto"/>
                        <w:left w:val="none" w:sz="0" w:space="0" w:color="auto"/>
                        <w:bottom w:val="none" w:sz="0" w:space="0" w:color="auto"/>
                        <w:right w:val="none" w:sz="0" w:space="0" w:color="auto"/>
                      </w:divBdr>
                    </w:div>
                  </w:divsChild>
                </w:div>
                <w:div w:id="549804275">
                  <w:marLeft w:val="0"/>
                  <w:marRight w:val="0"/>
                  <w:marTop w:val="0"/>
                  <w:marBottom w:val="0"/>
                  <w:divBdr>
                    <w:top w:val="none" w:sz="0" w:space="0" w:color="auto"/>
                    <w:left w:val="none" w:sz="0" w:space="0" w:color="auto"/>
                    <w:bottom w:val="none" w:sz="0" w:space="0" w:color="auto"/>
                    <w:right w:val="none" w:sz="0" w:space="0" w:color="auto"/>
                  </w:divBdr>
                  <w:divsChild>
                    <w:div w:id="990792266">
                      <w:marLeft w:val="0"/>
                      <w:marRight w:val="0"/>
                      <w:marTop w:val="0"/>
                      <w:marBottom w:val="0"/>
                      <w:divBdr>
                        <w:top w:val="none" w:sz="0" w:space="0" w:color="auto"/>
                        <w:left w:val="none" w:sz="0" w:space="0" w:color="auto"/>
                        <w:bottom w:val="none" w:sz="0" w:space="0" w:color="auto"/>
                        <w:right w:val="none" w:sz="0" w:space="0" w:color="auto"/>
                      </w:divBdr>
                    </w:div>
                  </w:divsChild>
                </w:div>
                <w:div w:id="1603104963">
                  <w:marLeft w:val="0"/>
                  <w:marRight w:val="0"/>
                  <w:marTop w:val="0"/>
                  <w:marBottom w:val="0"/>
                  <w:divBdr>
                    <w:top w:val="none" w:sz="0" w:space="0" w:color="auto"/>
                    <w:left w:val="none" w:sz="0" w:space="0" w:color="auto"/>
                    <w:bottom w:val="none" w:sz="0" w:space="0" w:color="auto"/>
                    <w:right w:val="none" w:sz="0" w:space="0" w:color="auto"/>
                  </w:divBdr>
                  <w:divsChild>
                    <w:div w:id="1956212976">
                      <w:marLeft w:val="0"/>
                      <w:marRight w:val="0"/>
                      <w:marTop w:val="0"/>
                      <w:marBottom w:val="0"/>
                      <w:divBdr>
                        <w:top w:val="none" w:sz="0" w:space="0" w:color="auto"/>
                        <w:left w:val="none" w:sz="0" w:space="0" w:color="auto"/>
                        <w:bottom w:val="none" w:sz="0" w:space="0" w:color="auto"/>
                        <w:right w:val="none" w:sz="0" w:space="0" w:color="auto"/>
                      </w:divBdr>
                    </w:div>
                  </w:divsChild>
                </w:div>
                <w:div w:id="875433939">
                  <w:marLeft w:val="0"/>
                  <w:marRight w:val="0"/>
                  <w:marTop w:val="0"/>
                  <w:marBottom w:val="0"/>
                  <w:divBdr>
                    <w:top w:val="none" w:sz="0" w:space="0" w:color="auto"/>
                    <w:left w:val="none" w:sz="0" w:space="0" w:color="auto"/>
                    <w:bottom w:val="none" w:sz="0" w:space="0" w:color="auto"/>
                    <w:right w:val="none" w:sz="0" w:space="0" w:color="auto"/>
                  </w:divBdr>
                  <w:divsChild>
                    <w:div w:id="559362336">
                      <w:marLeft w:val="0"/>
                      <w:marRight w:val="0"/>
                      <w:marTop w:val="0"/>
                      <w:marBottom w:val="0"/>
                      <w:divBdr>
                        <w:top w:val="none" w:sz="0" w:space="0" w:color="auto"/>
                        <w:left w:val="none" w:sz="0" w:space="0" w:color="auto"/>
                        <w:bottom w:val="none" w:sz="0" w:space="0" w:color="auto"/>
                        <w:right w:val="none" w:sz="0" w:space="0" w:color="auto"/>
                      </w:divBdr>
                    </w:div>
                  </w:divsChild>
                </w:div>
                <w:div w:id="97413219">
                  <w:marLeft w:val="0"/>
                  <w:marRight w:val="0"/>
                  <w:marTop w:val="0"/>
                  <w:marBottom w:val="0"/>
                  <w:divBdr>
                    <w:top w:val="none" w:sz="0" w:space="0" w:color="auto"/>
                    <w:left w:val="none" w:sz="0" w:space="0" w:color="auto"/>
                    <w:bottom w:val="none" w:sz="0" w:space="0" w:color="auto"/>
                    <w:right w:val="none" w:sz="0" w:space="0" w:color="auto"/>
                  </w:divBdr>
                  <w:divsChild>
                    <w:div w:id="815680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18020">
              <w:marLeft w:val="0"/>
              <w:marRight w:val="0"/>
              <w:marTop w:val="0"/>
              <w:marBottom w:val="0"/>
              <w:divBdr>
                <w:top w:val="none" w:sz="0" w:space="0" w:color="auto"/>
                <w:left w:val="none" w:sz="0" w:space="0" w:color="auto"/>
                <w:bottom w:val="none" w:sz="0" w:space="0" w:color="auto"/>
                <w:right w:val="none" w:sz="0" w:space="0" w:color="auto"/>
              </w:divBdr>
              <w:divsChild>
                <w:div w:id="1136949890">
                  <w:marLeft w:val="0"/>
                  <w:marRight w:val="0"/>
                  <w:marTop w:val="0"/>
                  <w:marBottom w:val="0"/>
                  <w:divBdr>
                    <w:top w:val="none" w:sz="0" w:space="0" w:color="auto"/>
                    <w:left w:val="none" w:sz="0" w:space="0" w:color="auto"/>
                    <w:bottom w:val="none" w:sz="0" w:space="0" w:color="auto"/>
                    <w:right w:val="none" w:sz="0" w:space="0" w:color="auto"/>
                  </w:divBdr>
                  <w:divsChild>
                    <w:div w:id="1750275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0091063">
          <w:marLeft w:val="0"/>
          <w:marRight w:val="0"/>
          <w:marTop w:val="0"/>
          <w:marBottom w:val="0"/>
          <w:divBdr>
            <w:top w:val="none" w:sz="0" w:space="0" w:color="auto"/>
            <w:left w:val="none" w:sz="0" w:space="0" w:color="auto"/>
            <w:bottom w:val="none" w:sz="0" w:space="0" w:color="auto"/>
            <w:right w:val="none" w:sz="0" w:space="0" w:color="auto"/>
          </w:divBdr>
          <w:divsChild>
            <w:div w:id="1062829079">
              <w:marLeft w:val="0"/>
              <w:marRight w:val="0"/>
              <w:marTop w:val="0"/>
              <w:marBottom w:val="0"/>
              <w:divBdr>
                <w:top w:val="none" w:sz="0" w:space="0" w:color="auto"/>
                <w:left w:val="none" w:sz="0" w:space="0" w:color="auto"/>
                <w:bottom w:val="none" w:sz="0" w:space="0" w:color="auto"/>
                <w:right w:val="none" w:sz="0" w:space="0" w:color="auto"/>
              </w:divBdr>
              <w:divsChild>
                <w:div w:id="1188910939">
                  <w:marLeft w:val="0"/>
                  <w:marRight w:val="0"/>
                  <w:marTop w:val="0"/>
                  <w:marBottom w:val="0"/>
                  <w:divBdr>
                    <w:top w:val="none" w:sz="0" w:space="0" w:color="auto"/>
                    <w:left w:val="none" w:sz="0" w:space="0" w:color="auto"/>
                    <w:bottom w:val="none" w:sz="0" w:space="0" w:color="auto"/>
                    <w:right w:val="none" w:sz="0" w:space="0" w:color="auto"/>
                  </w:divBdr>
                  <w:divsChild>
                    <w:div w:id="1360280645">
                      <w:marLeft w:val="0"/>
                      <w:marRight w:val="0"/>
                      <w:marTop w:val="0"/>
                      <w:marBottom w:val="0"/>
                      <w:divBdr>
                        <w:top w:val="none" w:sz="0" w:space="0" w:color="auto"/>
                        <w:left w:val="none" w:sz="0" w:space="0" w:color="auto"/>
                        <w:bottom w:val="none" w:sz="0" w:space="0" w:color="auto"/>
                        <w:right w:val="none" w:sz="0" w:space="0" w:color="auto"/>
                      </w:divBdr>
                    </w:div>
                  </w:divsChild>
                </w:div>
                <w:div w:id="1726369301">
                  <w:marLeft w:val="0"/>
                  <w:marRight w:val="0"/>
                  <w:marTop w:val="0"/>
                  <w:marBottom w:val="0"/>
                  <w:divBdr>
                    <w:top w:val="none" w:sz="0" w:space="0" w:color="auto"/>
                    <w:left w:val="none" w:sz="0" w:space="0" w:color="auto"/>
                    <w:bottom w:val="none" w:sz="0" w:space="0" w:color="auto"/>
                    <w:right w:val="none" w:sz="0" w:space="0" w:color="auto"/>
                  </w:divBdr>
                  <w:divsChild>
                    <w:div w:id="1301226111">
                      <w:marLeft w:val="0"/>
                      <w:marRight w:val="0"/>
                      <w:marTop w:val="0"/>
                      <w:marBottom w:val="0"/>
                      <w:divBdr>
                        <w:top w:val="none" w:sz="0" w:space="0" w:color="auto"/>
                        <w:left w:val="none" w:sz="0" w:space="0" w:color="auto"/>
                        <w:bottom w:val="none" w:sz="0" w:space="0" w:color="auto"/>
                        <w:right w:val="none" w:sz="0" w:space="0" w:color="auto"/>
                      </w:divBdr>
                    </w:div>
                  </w:divsChild>
                </w:div>
                <w:div w:id="1337458798">
                  <w:marLeft w:val="0"/>
                  <w:marRight w:val="0"/>
                  <w:marTop w:val="0"/>
                  <w:marBottom w:val="0"/>
                  <w:divBdr>
                    <w:top w:val="none" w:sz="0" w:space="0" w:color="auto"/>
                    <w:left w:val="none" w:sz="0" w:space="0" w:color="auto"/>
                    <w:bottom w:val="none" w:sz="0" w:space="0" w:color="auto"/>
                    <w:right w:val="none" w:sz="0" w:space="0" w:color="auto"/>
                  </w:divBdr>
                  <w:divsChild>
                    <w:div w:id="1122580694">
                      <w:marLeft w:val="0"/>
                      <w:marRight w:val="0"/>
                      <w:marTop w:val="0"/>
                      <w:marBottom w:val="0"/>
                      <w:divBdr>
                        <w:top w:val="none" w:sz="0" w:space="0" w:color="auto"/>
                        <w:left w:val="none" w:sz="0" w:space="0" w:color="auto"/>
                        <w:bottom w:val="none" w:sz="0" w:space="0" w:color="auto"/>
                        <w:right w:val="none" w:sz="0" w:space="0" w:color="auto"/>
                      </w:divBdr>
                      <w:divsChild>
                        <w:div w:id="603194220">
                          <w:marLeft w:val="0"/>
                          <w:marRight w:val="0"/>
                          <w:marTop w:val="0"/>
                          <w:marBottom w:val="0"/>
                          <w:divBdr>
                            <w:top w:val="none" w:sz="0" w:space="0" w:color="auto"/>
                            <w:left w:val="none" w:sz="0" w:space="0" w:color="auto"/>
                            <w:bottom w:val="none" w:sz="0" w:space="0" w:color="auto"/>
                            <w:right w:val="none" w:sz="0" w:space="0" w:color="auto"/>
                          </w:divBdr>
                        </w:div>
                      </w:divsChild>
                    </w:div>
                    <w:div w:id="579560481">
                      <w:marLeft w:val="0"/>
                      <w:marRight w:val="0"/>
                      <w:marTop w:val="0"/>
                      <w:marBottom w:val="0"/>
                      <w:divBdr>
                        <w:top w:val="none" w:sz="0" w:space="0" w:color="auto"/>
                        <w:left w:val="none" w:sz="0" w:space="0" w:color="auto"/>
                        <w:bottom w:val="none" w:sz="0" w:space="0" w:color="auto"/>
                        <w:right w:val="none" w:sz="0" w:space="0" w:color="auto"/>
                      </w:divBdr>
                      <w:divsChild>
                        <w:div w:id="165100219">
                          <w:marLeft w:val="0"/>
                          <w:marRight w:val="0"/>
                          <w:marTop w:val="0"/>
                          <w:marBottom w:val="0"/>
                          <w:divBdr>
                            <w:top w:val="none" w:sz="0" w:space="0" w:color="auto"/>
                            <w:left w:val="none" w:sz="0" w:space="0" w:color="auto"/>
                            <w:bottom w:val="none" w:sz="0" w:space="0" w:color="auto"/>
                            <w:right w:val="none" w:sz="0" w:space="0" w:color="auto"/>
                          </w:divBdr>
                        </w:div>
                      </w:divsChild>
                    </w:div>
                    <w:div w:id="1779255499">
                      <w:marLeft w:val="0"/>
                      <w:marRight w:val="0"/>
                      <w:marTop w:val="0"/>
                      <w:marBottom w:val="0"/>
                      <w:divBdr>
                        <w:top w:val="none" w:sz="0" w:space="0" w:color="auto"/>
                        <w:left w:val="none" w:sz="0" w:space="0" w:color="auto"/>
                        <w:bottom w:val="none" w:sz="0" w:space="0" w:color="auto"/>
                        <w:right w:val="none" w:sz="0" w:space="0" w:color="auto"/>
                      </w:divBdr>
                      <w:divsChild>
                        <w:div w:id="1873302019">
                          <w:marLeft w:val="0"/>
                          <w:marRight w:val="0"/>
                          <w:marTop w:val="0"/>
                          <w:marBottom w:val="0"/>
                          <w:divBdr>
                            <w:top w:val="none" w:sz="0" w:space="0" w:color="auto"/>
                            <w:left w:val="none" w:sz="0" w:space="0" w:color="auto"/>
                            <w:bottom w:val="none" w:sz="0" w:space="0" w:color="auto"/>
                            <w:right w:val="none" w:sz="0" w:space="0" w:color="auto"/>
                          </w:divBdr>
                        </w:div>
                      </w:divsChild>
                    </w:div>
                    <w:div w:id="239411862">
                      <w:marLeft w:val="0"/>
                      <w:marRight w:val="0"/>
                      <w:marTop w:val="0"/>
                      <w:marBottom w:val="0"/>
                      <w:divBdr>
                        <w:top w:val="none" w:sz="0" w:space="0" w:color="auto"/>
                        <w:left w:val="none" w:sz="0" w:space="0" w:color="auto"/>
                        <w:bottom w:val="none" w:sz="0" w:space="0" w:color="auto"/>
                        <w:right w:val="none" w:sz="0" w:space="0" w:color="auto"/>
                      </w:divBdr>
                      <w:divsChild>
                        <w:div w:id="694382103">
                          <w:marLeft w:val="0"/>
                          <w:marRight w:val="0"/>
                          <w:marTop w:val="0"/>
                          <w:marBottom w:val="0"/>
                          <w:divBdr>
                            <w:top w:val="none" w:sz="0" w:space="0" w:color="auto"/>
                            <w:left w:val="none" w:sz="0" w:space="0" w:color="auto"/>
                            <w:bottom w:val="none" w:sz="0" w:space="0" w:color="auto"/>
                            <w:right w:val="none" w:sz="0" w:space="0" w:color="auto"/>
                          </w:divBdr>
                        </w:div>
                      </w:divsChild>
                    </w:div>
                    <w:div w:id="1385105292">
                      <w:marLeft w:val="0"/>
                      <w:marRight w:val="0"/>
                      <w:marTop w:val="0"/>
                      <w:marBottom w:val="0"/>
                      <w:divBdr>
                        <w:top w:val="none" w:sz="0" w:space="0" w:color="auto"/>
                        <w:left w:val="none" w:sz="0" w:space="0" w:color="auto"/>
                        <w:bottom w:val="none" w:sz="0" w:space="0" w:color="auto"/>
                        <w:right w:val="none" w:sz="0" w:space="0" w:color="auto"/>
                      </w:divBdr>
                      <w:divsChild>
                        <w:div w:id="1504121759">
                          <w:marLeft w:val="0"/>
                          <w:marRight w:val="0"/>
                          <w:marTop w:val="0"/>
                          <w:marBottom w:val="0"/>
                          <w:divBdr>
                            <w:top w:val="none" w:sz="0" w:space="0" w:color="auto"/>
                            <w:left w:val="none" w:sz="0" w:space="0" w:color="auto"/>
                            <w:bottom w:val="none" w:sz="0" w:space="0" w:color="auto"/>
                            <w:right w:val="none" w:sz="0" w:space="0" w:color="auto"/>
                          </w:divBdr>
                        </w:div>
                      </w:divsChild>
                    </w:div>
                    <w:div w:id="1474712796">
                      <w:marLeft w:val="0"/>
                      <w:marRight w:val="0"/>
                      <w:marTop w:val="0"/>
                      <w:marBottom w:val="0"/>
                      <w:divBdr>
                        <w:top w:val="none" w:sz="0" w:space="0" w:color="auto"/>
                        <w:left w:val="none" w:sz="0" w:space="0" w:color="auto"/>
                        <w:bottom w:val="none" w:sz="0" w:space="0" w:color="auto"/>
                        <w:right w:val="none" w:sz="0" w:space="0" w:color="auto"/>
                      </w:divBdr>
                      <w:divsChild>
                        <w:div w:id="473525745">
                          <w:marLeft w:val="0"/>
                          <w:marRight w:val="0"/>
                          <w:marTop w:val="0"/>
                          <w:marBottom w:val="0"/>
                          <w:divBdr>
                            <w:top w:val="none" w:sz="0" w:space="0" w:color="auto"/>
                            <w:left w:val="none" w:sz="0" w:space="0" w:color="auto"/>
                            <w:bottom w:val="none" w:sz="0" w:space="0" w:color="auto"/>
                            <w:right w:val="none" w:sz="0" w:space="0" w:color="auto"/>
                          </w:divBdr>
                        </w:div>
                      </w:divsChild>
                    </w:div>
                    <w:div w:id="2056346854">
                      <w:marLeft w:val="0"/>
                      <w:marRight w:val="0"/>
                      <w:marTop w:val="0"/>
                      <w:marBottom w:val="0"/>
                      <w:divBdr>
                        <w:top w:val="none" w:sz="0" w:space="0" w:color="auto"/>
                        <w:left w:val="none" w:sz="0" w:space="0" w:color="auto"/>
                        <w:bottom w:val="none" w:sz="0" w:space="0" w:color="auto"/>
                        <w:right w:val="none" w:sz="0" w:space="0" w:color="auto"/>
                      </w:divBdr>
                      <w:divsChild>
                        <w:div w:id="332224121">
                          <w:marLeft w:val="0"/>
                          <w:marRight w:val="0"/>
                          <w:marTop w:val="0"/>
                          <w:marBottom w:val="0"/>
                          <w:divBdr>
                            <w:top w:val="none" w:sz="0" w:space="0" w:color="auto"/>
                            <w:left w:val="none" w:sz="0" w:space="0" w:color="auto"/>
                            <w:bottom w:val="none" w:sz="0" w:space="0" w:color="auto"/>
                            <w:right w:val="none" w:sz="0" w:space="0" w:color="auto"/>
                          </w:divBdr>
                        </w:div>
                      </w:divsChild>
                    </w:div>
                    <w:div w:id="658460245">
                      <w:marLeft w:val="0"/>
                      <w:marRight w:val="0"/>
                      <w:marTop w:val="0"/>
                      <w:marBottom w:val="0"/>
                      <w:divBdr>
                        <w:top w:val="none" w:sz="0" w:space="0" w:color="auto"/>
                        <w:left w:val="none" w:sz="0" w:space="0" w:color="auto"/>
                        <w:bottom w:val="none" w:sz="0" w:space="0" w:color="auto"/>
                        <w:right w:val="none" w:sz="0" w:space="0" w:color="auto"/>
                      </w:divBdr>
                      <w:divsChild>
                        <w:div w:id="62291291">
                          <w:marLeft w:val="0"/>
                          <w:marRight w:val="0"/>
                          <w:marTop w:val="0"/>
                          <w:marBottom w:val="0"/>
                          <w:divBdr>
                            <w:top w:val="none" w:sz="0" w:space="0" w:color="auto"/>
                            <w:left w:val="none" w:sz="0" w:space="0" w:color="auto"/>
                            <w:bottom w:val="none" w:sz="0" w:space="0" w:color="auto"/>
                            <w:right w:val="none" w:sz="0" w:space="0" w:color="auto"/>
                          </w:divBdr>
                        </w:div>
                      </w:divsChild>
                    </w:div>
                    <w:div w:id="1621182288">
                      <w:marLeft w:val="0"/>
                      <w:marRight w:val="0"/>
                      <w:marTop w:val="0"/>
                      <w:marBottom w:val="0"/>
                      <w:divBdr>
                        <w:top w:val="none" w:sz="0" w:space="0" w:color="auto"/>
                        <w:left w:val="none" w:sz="0" w:space="0" w:color="auto"/>
                        <w:bottom w:val="none" w:sz="0" w:space="0" w:color="auto"/>
                        <w:right w:val="none" w:sz="0" w:space="0" w:color="auto"/>
                      </w:divBdr>
                      <w:divsChild>
                        <w:div w:id="1028483152">
                          <w:marLeft w:val="0"/>
                          <w:marRight w:val="0"/>
                          <w:marTop w:val="0"/>
                          <w:marBottom w:val="0"/>
                          <w:divBdr>
                            <w:top w:val="none" w:sz="0" w:space="0" w:color="auto"/>
                            <w:left w:val="none" w:sz="0" w:space="0" w:color="auto"/>
                            <w:bottom w:val="none" w:sz="0" w:space="0" w:color="auto"/>
                            <w:right w:val="none" w:sz="0" w:space="0" w:color="auto"/>
                          </w:divBdr>
                        </w:div>
                      </w:divsChild>
                    </w:div>
                    <w:div w:id="349650980">
                      <w:marLeft w:val="0"/>
                      <w:marRight w:val="0"/>
                      <w:marTop w:val="0"/>
                      <w:marBottom w:val="0"/>
                      <w:divBdr>
                        <w:top w:val="none" w:sz="0" w:space="0" w:color="auto"/>
                        <w:left w:val="none" w:sz="0" w:space="0" w:color="auto"/>
                        <w:bottom w:val="none" w:sz="0" w:space="0" w:color="auto"/>
                        <w:right w:val="none" w:sz="0" w:space="0" w:color="auto"/>
                      </w:divBdr>
                      <w:divsChild>
                        <w:div w:id="1622302727">
                          <w:marLeft w:val="0"/>
                          <w:marRight w:val="0"/>
                          <w:marTop w:val="0"/>
                          <w:marBottom w:val="0"/>
                          <w:divBdr>
                            <w:top w:val="none" w:sz="0" w:space="0" w:color="auto"/>
                            <w:left w:val="none" w:sz="0" w:space="0" w:color="auto"/>
                            <w:bottom w:val="none" w:sz="0" w:space="0" w:color="auto"/>
                            <w:right w:val="none" w:sz="0" w:space="0" w:color="auto"/>
                          </w:divBdr>
                        </w:div>
                      </w:divsChild>
                    </w:div>
                    <w:div w:id="747849604">
                      <w:marLeft w:val="0"/>
                      <w:marRight w:val="0"/>
                      <w:marTop w:val="0"/>
                      <w:marBottom w:val="0"/>
                      <w:divBdr>
                        <w:top w:val="none" w:sz="0" w:space="0" w:color="auto"/>
                        <w:left w:val="none" w:sz="0" w:space="0" w:color="auto"/>
                        <w:bottom w:val="none" w:sz="0" w:space="0" w:color="auto"/>
                        <w:right w:val="none" w:sz="0" w:space="0" w:color="auto"/>
                      </w:divBdr>
                      <w:divsChild>
                        <w:div w:id="782309422">
                          <w:marLeft w:val="0"/>
                          <w:marRight w:val="0"/>
                          <w:marTop w:val="0"/>
                          <w:marBottom w:val="0"/>
                          <w:divBdr>
                            <w:top w:val="none" w:sz="0" w:space="0" w:color="auto"/>
                            <w:left w:val="none" w:sz="0" w:space="0" w:color="auto"/>
                            <w:bottom w:val="none" w:sz="0" w:space="0" w:color="auto"/>
                            <w:right w:val="none" w:sz="0" w:space="0" w:color="auto"/>
                          </w:divBdr>
                        </w:div>
                      </w:divsChild>
                    </w:div>
                    <w:div w:id="1323195987">
                      <w:marLeft w:val="0"/>
                      <w:marRight w:val="0"/>
                      <w:marTop w:val="0"/>
                      <w:marBottom w:val="0"/>
                      <w:divBdr>
                        <w:top w:val="none" w:sz="0" w:space="0" w:color="auto"/>
                        <w:left w:val="none" w:sz="0" w:space="0" w:color="auto"/>
                        <w:bottom w:val="none" w:sz="0" w:space="0" w:color="auto"/>
                        <w:right w:val="none" w:sz="0" w:space="0" w:color="auto"/>
                      </w:divBdr>
                      <w:divsChild>
                        <w:div w:id="862520039">
                          <w:marLeft w:val="0"/>
                          <w:marRight w:val="0"/>
                          <w:marTop w:val="0"/>
                          <w:marBottom w:val="0"/>
                          <w:divBdr>
                            <w:top w:val="none" w:sz="0" w:space="0" w:color="auto"/>
                            <w:left w:val="none" w:sz="0" w:space="0" w:color="auto"/>
                            <w:bottom w:val="none" w:sz="0" w:space="0" w:color="auto"/>
                            <w:right w:val="none" w:sz="0" w:space="0" w:color="auto"/>
                          </w:divBdr>
                        </w:div>
                      </w:divsChild>
                    </w:div>
                    <w:div w:id="999696981">
                      <w:marLeft w:val="0"/>
                      <w:marRight w:val="0"/>
                      <w:marTop w:val="0"/>
                      <w:marBottom w:val="0"/>
                      <w:divBdr>
                        <w:top w:val="none" w:sz="0" w:space="0" w:color="auto"/>
                        <w:left w:val="none" w:sz="0" w:space="0" w:color="auto"/>
                        <w:bottom w:val="none" w:sz="0" w:space="0" w:color="auto"/>
                        <w:right w:val="none" w:sz="0" w:space="0" w:color="auto"/>
                      </w:divBdr>
                      <w:divsChild>
                        <w:div w:id="863326442">
                          <w:marLeft w:val="0"/>
                          <w:marRight w:val="0"/>
                          <w:marTop w:val="0"/>
                          <w:marBottom w:val="0"/>
                          <w:divBdr>
                            <w:top w:val="none" w:sz="0" w:space="0" w:color="auto"/>
                            <w:left w:val="none" w:sz="0" w:space="0" w:color="auto"/>
                            <w:bottom w:val="none" w:sz="0" w:space="0" w:color="auto"/>
                            <w:right w:val="none" w:sz="0" w:space="0" w:color="auto"/>
                          </w:divBdr>
                        </w:div>
                      </w:divsChild>
                    </w:div>
                    <w:div w:id="1675759211">
                      <w:marLeft w:val="0"/>
                      <w:marRight w:val="0"/>
                      <w:marTop w:val="0"/>
                      <w:marBottom w:val="0"/>
                      <w:divBdr>
                        <w:top w:val="none" w:sz="0" w:space="0" w:color="auto"/>
                        <w:left w:val="none" w:sz="0" w:space="0" w:color="auto"/>
                        <w:bottom w:val="none" w:sz="0" w:space="0" w:color="auto"/>
                        <w:right w:val="none" w:sz="0" w:space="0" w:color="auto"/>
                      </w:divBdr>
                      <w:divsChild>
                        <w:div w:id="118497605">
                          <w:marLeft w:val="0"/>
                          <w:marRight w:val="0"/>
                          <w:marTop w:val="0"/>
                          <w:marBottom w:val="0"/>
                          <w:divBdr>
                            <w:top w:val="none" w:sz="0" w:space="0" w:color="auto"/>
                            <w:left w:val="none" w:sz="0" w:space="0" w:color="auto"/>
                            <w:bottom w:val="none" w:sz="0" w:space="0" w:color="auto"/>
                            <w:right w:val="none" w:sz="0" w:space="0" w:color="auto"/>
                          </w:divBdr>
                        </w:div>
                      </w:divsChild>
                    </w:div>
                    <w:div w:id="732196837">
                      <w:marLeft w:val="0"/>
                      <w:marRight w:val="0"/>
                      <w:marTop w:val="0"/>
                      <w:marBottom w:val="0"/>
                      <w:divBdr>
                        <w:top w:val="none" w:sz="0" w:space="0" w:color="auto"/>
                        <w:left w:val="none" w:sz="0" w:space="0" w:color="auto"/>
                        <w:bottom w:val="none" w:sz="0" w:space="0" w:color="auto"/>
                        <w:right w:val="none" w:sz="0" w:space="0" w:color="auto"/>
                      </w:divBdr>
                      <w:divsChild>
                        <w:div w:id="626661415">
                          <w:marLeft w:val="0"/>
                          <w:marRight w:val="0"/>
                          <w:marTop w:val="0"/>
                          <w:marBottom w:val="0"/>
                          <w:divBdr>
                            <w:top w:val="none" w:sz="0" w:space="0" w:color="auto"/>
                            <w:left w:val="none" w:sz="0" w:space="0" w:color="auto"/>
                            <w:bottom w:val="none" w:sz="0" w:space="0" w:color="auto"/>
                            <w:right w:val="none" w:sz="0" w:space="0" w:color="auto"/>
                          </w:divBdr>
                        </w:div>
                      </w:divsChild>
                    </w:div>
                    <w:div w:id="1116020039">
                      <w:marLeft w:val="0"/>
                      <w:marRight w:val="0"/>
                      <w:marTop w:val="0"/>
                      <w:marBottom w:val="0"/>
                      <w:divBdr>
                        <w:top w:val="none" w:sz="0" w:space="0" w:color="auto"/>
                        <w:left w:val="none" w:sz="0" w:space="0" w:color="auto"/>
                        <w:bottom w:val="none" w:sz="0" w:space="0" w:color="auto"/>
                        <w:right w:val="none" w:sz="0" w:space="0" w:color="auto"/>
                      </w:divBdr>
                      <w:divsChild>
                        <w:div w:id="1327243408">
                          <w:marLeft w:val="0"/>
                          <w:marRight w:val="0"/>
                          <w:marTop w:val="0"/>
                          <w:marBottom w:val="0"/>
                          <w:divBdr>
                            <w:top w:val="none" w:sz="0" w:space="0" w:color="auto"/>
                            <w:left w:val="none" w:sz="0" w:space="0" w:color="auto"/>
                            <w:bottom w:val="none" w:sz="0" w:space="0" w:color="auto"/>
                            <w:right w:val="none" w:sz="0" w:space="0" w:color="auto"/>
                          </w:divBdr>
                        </w:div>
                      </w:divsChild>
                    </w:div>
                    <w:div w:id="1376462334">
                      <w:marLeft w:val="0"/>
                      <w:marRight w:val="0"/>
                      <w:marTop w:val="0"/>
                      <w:marBottom w:val="0"/>
                      <w:divBdr>
                        <w:top w:val="none" w:sz="0" w:space="0" w:color="auto"/>
                        <w:left w:val="none" w:sz="0" w:space="0" w:color="auto"/>
                        <w:bottom w:val="none" w:sz="0" w:space="0" w:color="auto"/>
                        <w:right w:val="none" w:sz="0" w:space="0" w:color="auto"/>
                      </w:divBdr>
                      <w:divsChild>
                        <w:div w:id="1298419002">
                          <w:marLeft w:val="0"/>
                          <w:marRight w:val="0"/>
                          <w:marTop w:val="0"/>
                          <w:marBottom w:val="0"/>
                          <w:divBdr>
                            <w:top w:val="none" w:sz="0" w:space="0" w:color="auto"/>
                            <w:left w:val="none" w:sz="0" w:space="0" w:color="auto"/>
                            <w:bottom w:val="none" w:sz="0" w:space="0" w:color="auto"/>
                            <w:right w:val="none" w:sz="0" w:space="0" w:color="auto"/>
                          </w:divBdr>
                        </w:div>
                      </w:divsChild>
                    </w:div>
                    <w:div w:id="121966735">
                      <w:marLeft w:val="0"/>
                      <w:marRight w:val="0"/>
                      <w:marTop w:val="0"/>
                      <w:marBottom w:val="0"/>
                      <w:divBdr>
                        <w:top w:val="none" w:sz="0" w:space="0" w:color="auto"/>
                        <w:left w:val="none" w:sz="0" w:space="0" w:color="auto"/>
                        <w:bottom w:val="none" w:sz="0" w:space="0" w:color="auto"/>
                        <w:right w:val="none" w:sz="0" w:space="0" w:color="auto"/>
                      </w:divBdr>
                      <w:divsChild>
                        <w:div w:id="432096494">
                          <w:marLeft w:val="0"/>
                          <w:marRight w:val="0"/>
                          <w:marTop w:val="0"/>
                          <w:marBottom w:val="0"/>
                          <w:divBdr>
                            <w:top w:val="none" w:sz="0" w:space="0" w:color="auto"/>
                            <w:left w:val="none" w:sz="0" w:space="0" w:color="auto"/>
                            <w:bottom w:val="none" w:sz="0" w:space="0" w:color="auto"/>
                            <w:right w:val="none" w:sz="0" w:space="0" w:color="auto"/>
                          </w:divBdr>
                        </w:div>
                      </w:divsChild>
                    </w:div>
                    <w:div w:id="167409436">
                      <w:marLeft w:val="0"/>
                      <w:marRight w:val="0"/>
                      <w:marTop w:val="0"/>
                      <w:marBottom w:val="0"/>
                      <w:divBdr>
                        <w:top w:val="none" w:sz="0" w:space="0" w:color="auto"/>
                        <w:left w:val="none" w:sz="0" w:space="0" w:color="auto"/>
                        <w:bottom w:val="none" w:sz="0" w:space="0" w:color="auto"/>
                        <w:right w:val="none" w:sz="0" w:space="0" w:color="auto"/>
                      </w:divBdr>
                      <w:divsChild>
                        <w:div w:id="1111974729">
                          <w:marLeft w:val="0"/>
                          <w:marRight w:val="0"/>
                          <w:marTop w:val="0"/>
                          <w:marBottom w:val="0"/>
                          <w:divBdr>
                            <w:top w:val="none" w:sz="0" w:space="0" w:color="auto"/>
                            <w:left w:val="none" w:sz="0" w:space="0" w:color="auto"/>
                            <w:bottom w:val="none" w:sz="0" w:space="0" w:color="auto"/>
                            <w:right w:val="none" w:sz="0" w:space="0" w:color="auto"/>
                          </w:divBdr>
                        </w:div>
                      </w:divsChild>
                    </w:div>
                    <w:div w:id="871577938">
                      <w:marLeft w:val="0"/>
                      <w:marRight w:val="0"/>
                      <w:marTop w:val="0"/>
                      <w:marBottom w:val="0"/>
                      <w:divBdr>
                        <w:top w:val="none" w:sz="0" w:space="0" w:color="auto"/>
                        <w:left w:val="none" w:sz="0" w:space="0" w:color="auto"/>
                        <w:bottom w:val="none" w:sz="0" w:space="0" w:color="auto"/>
                        <w:right w:val="none" w:sz="0" w:space="0" w:color="auto"/>
                      </w:divBdr>
                      <w:divsChild>
                        <w:div w:id="652951741">
                          <w:marLeft w:val="0"/>
                          <w:marRight w:val="0"/>
                          <w:marTop w:val="0"/>
                          <w:marBottom w:val="0"/>
                          <w:divBdr>
                            <w:top w:val="none" w:sz="0" w:space="0" w:color="auto"/>
                            <w:left w:val="none" w:sz="0" w:space="0" w:color="auto"/>
                            <w:bottom w:val="none" w:sz="0" w:space="0" w:color="auto"/>
                            <w:right w:val="none" w:sz="0" w:space="0" w:color="auto"/>
                          </w:divBdr>
                        </w:div>
                      </w:divsChild>
                    </w:div>
                    <w:div w:id="1064335129">
                      <w:marLeft w:val="0"/>
                      <w:marRight w:val="0"/>
                      <w:marTop w:val="0"/>
                      <w:marBottom w:val="0"/>
                      <w:divBdr>
                        <w:top w:val="none" w:sz="0" w:space="0" w:color="auto"/>
                        <w:left w:val="none" w:sz="0" w:space="0" w:color="auto"/>
                        <w:bottom w:val="none" w:sz="0" w:space="0" w:color="auto"/>
                        <w:right w:val="none" w:sz="0" w:space="0" w:color="auto"/>
                      </w:divBdr>
                      <w:divsChild>
                        <w:div w:id="304240661">
                          <w:marLeft w:val="0"/>
                          <w:marRight w:val="0"/>
                          <w:marTop w:val="0"/>
                          <w:marBottom w:val="0"/>
                          <w:divBdr>
                            <w:top w:val="none" w:sz="0" w:space="0" w:color="auto"/>
                            <w:left w:val="none" w:sz="0" w:space="0" w:color="auto"/>
                            <w:bottom w:val="none" w:sz="0" w:space="0" w:color="auto"/>
                            <w:right w:val="none" w:sz="0" w:space="0" w:color="auto"/>
                          </w:divBdr>
                        </w:div>
                      </w:divsChild>
                    </w:div>
                    <w:div w:id="716465057">
                      <w:marLeft w:val="0"/>
                      <w:marRight w:val="0"/>
                      <w:marTop w:val="0"/>
                      <w:marBottom w:val="0"/>
                      <w:divBdr>
                        <w:top w:val="none" w:sz="0" w:space="0" w:color="auto"/>
                        <w:left w:val="none" w:sz="0" w:space="0" w:color="auto"/>
                        <w:bottom w:val="none" w:sz="0" w:space="0" w:color="auto"/>
                        <w:right w:val="none" w:sz="0" w:space="0" w:color="auto"/>
                      </w:divBdr>
                      <w:divsChild>
                        <w:div w:id="734357205">
                          <w:marLeft w:val="0"/>
                          <w:marRight w:val="0"/>
                          <w:marTop w:val="0"/>
                          <w:marBottom w:val="0"/>
                          <w:divBdr>
                            <w:top w:val="none" w:sz="0" w:space="0" w:color="auto"/>
                            <w:left w:val="none" w:sz="0" w:space="0" w:color="auto"/>
                            <w:bottom w:val="none" w:sz="0" w:space="0" w:color="auto"/>
                            <w:right w:val="none" w:sz="0" w:space="0" w:color="auto"/>
                          </w:divBdr>
                        </w:div>
                      </w:divsChild>
                    </w:div>
                    <w:div w:id="1036198379">
                      <w:marLeft w:val="0"/>
                      <w:marRight w:val="0"/>
                      <w:marTop w:val="0"/>
                      <w:marBottom w:val="0"/>
                      <w:divBdr>
                        <w:top w:val="none" w:sz="0" w:space="0" w:color="auto"/>
                        <w:left w:val="none" w:sz="0" w:space="0" w:color="auto"/>
                        <w:bottom w:val="none" w:sz="0" w:space="0" w:color="auto"/>
                        <w:right w:val="none" w:sz="0" w:space="0" w:color="auto"/>
                      </w:divBdr>
                      <w:divsChild>
                        <w:div w:id="860247044">
                          <w:marLeft w:val="0"/>
                          <w:marRight w:val="0"/>
                          <w:marTop w:val="0"/>
                          <w:marBottom w:val="0"/>
                          <w:divBdr>
                            <w:top w:val="none" w:sz="0" w:space="0" w:color="auto"/>
                            <w:left w:val="none" w:sz="0" w:space="0" w:color="auto"/>
                            <w:bottom w:val="none" w:sz="0" w:space="0" w:color="auto"/>
                            <w:right w:val="none" w:sz="0" w:space="0" w:color="auto"/>
                          </w:divBdr>
                        </w:div>
                      </w:divsChild>
                    </w:div>
                    <w:div w:id="2032413559">
                      <w:marLeft w:val="0"/>
                      <w:marRight w:val="0"/>
                      <w:marTop w:val="0"/>
                      <w:marBottom w:val="0"/>
                      <w:divBdr>
                        <w:top w:val="none" w:sz="0" w:space="0" w:color="auto"/>
                        <w:left w:val="none" w:sz="0" w:space="0" w:color="auto"/>
                        <w:bottom w:val="none" w:sz="0" w:space="0" w:color="auto"/>
                        <w:right w:val="none" w:sz="0" w:space="0" w:color="auto"/>
                      </w:divBdr>
                      <w:divsChild>
                        <w:div w:id="1256673025">
                          <w:marLeft w:val="0"/>
                          <w:marRight w:val="0"/>
                          <w:marTop w:val="0"/>
                          <w:marBottom w:val="0"/>
                          <w:divBdr>
                            <w:top w:val="none" w:sz="0" w:space="0" w:color="auto"/>
                            <w:left w:val="none" w:sz="0" w:space="0" w:color="auto"/>
                            <w:bottom w:val="none" w:sz="0" w:space="0" w:color="auto"/>
                            <w:right w:val="none" w:sz="0" w:space="0" w:color="auto"/>
                          </w:divBdr>
                        </w:div>
                      </w:divsChild>
                    </w:div>
                    <w:div w:id="775372260">
                      <w:marLeft w:val="0"/>
                      <w:marRight w:val="0"/>
                      <w:marTop w:val="0"/>
                      <w:marBottom w:val="0"/>
                      <w:divBdr>
                        <w:top w:val="none" w:sz="0" w:space="0" w:color="auto"/>
                        <w:left w:val="none" w:sz="0" w:space="0" w:color="auto"/>
                        <w:bottom w:val="none" w:sz="0" w:space="0" w:color="auto"/>
                        <w:right w:val="none" w:sz="0" w:space="0" w:color="auto"/>
                      </w:divBdr>
                      <w:divsChild>
                        <w:div w:id="474421311">
                          <w:marLeft w:val="0"/>
                          <w:marRight w:val="0"/>
                          <w:marTop w:val="0"/>
                          <w:marBottom w:val="0"/>
                          <w:divBdr>
                            <w:top w:val="none" w:sz="0" w:space="0" w:color="auto"/>
                            <w:left w:val="none" w:sz="0" w:space="0" w:color="auto"/>
                            <w:bottom w:val="none" w:sz="0" w:space="0" w:color="auto"/>
                            <w:right w:val="none" w:sz="0" w:space="0" w:color="auto"/>
                          </w:divBdr>
                        </w:div>
                      </w:divsChild>
                    </w:div>
                    <w:div w:id="1750810679">
                      <w:marLeft w:val="0"/>
                      <w:marRight w:val="0"/>
                      <w:marTop w:val="0"/>
                      <w:marBottom w:val="0"/>
                      <w:divBdr>
                        <w:top w:val="none" w:sz="0" w:space="0" w:color="auto"/>
                        <w:left w:val="none" w:sz="0" w:space="0" w:color="auto"/>
                        <w:bottom w:val="none" w:sz="0" w:space="0" w:color="auto"/>
                        <w:right w:val="none" w:sz="0" w:space="0" w:color="auto"/>
                      </w:divBdr>
                      <w:divsChild>
                        <w:div w:id="1708681233">
                          <w:marLeft w:val="0"/>
                          <w:marRight w:val="0"/>
                          <w:marTop w:val="0"/>
                          <w:marBottom w:val="0"/>
                          <w:divBdr>
                            <w:top w:val="none" w:sz="0" w:space="0" w:color="auto"/>
                            <w:left w:val="none" w:sz="0" w:space="0" w:color="auto"/>
                            <w:bottom w:val="none" w:sz="0" w:space="0" w:color="auto"/>
                            <w:right w:val="none" w:sz="0" w:space="0" w:color="auto"/>
                          </w:divBdr>
                        </w:div>
                      </w:divsChild>
                    </w:div>
                    <w:div w:id="2079202915">
                      <w:marLeft w:val="0"/>
                      <w:marRight w:val="0"/>
                      <w:marTop w:val="0"/>
                      <w:marBottom w:val="0"/>
                      <w:divBdr>
                        <w:top w:val="none" w:sz="0" w:space="0" w:color="auto"/>
                        <w:left w:val="none" w:sz="0" w:space="0" w:color="auto"/>
                        <w:bottom w:val="none" w:sz="0" w:space="0" w:color="auto"/>
                        <w:right w:val="none" w:sz="0" w:space="0" w:color="auto"/>
                      </w:divBdr>
                      <w:divsChild>
                        <w:div w:id="113908978">
                          <w:marLeft w:val="0"/>
                          <w:marRight w:val="0"/>
                          <w:marTop w:val="0"/>
                          <w:marBottom w:val="0"/>
                          <w:divBdr>
                            <w:top w:val="none" w:sz="0" w:space="0" w:color="auto"/>
                            <w:left w:val="none" w:sz="0" w:space="0" w:color="auto"/>
                            <w:bottom w:val="none" w:sz="0" w:space="0" w:color="auto"/>
                            <w:right w:val="none" w:sz="0" w:space="0" w:color="auto"/>
                          </w:divBdr>
                        </w:div>
                      </w:divsChild>
                    </w:div>
                    <w:div w:id="340280079">
                      <w:marLeft w:val="0"/>
                      <w:marRight w:val="0"/>
                      <w:marTop w:val="0"/>
                      <w:marBottom w:val="0"/>
                      <w:divBdr>
                        <w:top w:val="none" w:sz="0" w:space="0" w:color="auto"/>
                        <w:left w:val="none" w:sz="0" w:space="0" w:color="auto"/>
                        <w:bottom w:val="none" w:sz="0" w:space="0" w:color="auto"/>
                        <w:right w:val="none" w:sz="0" w:space="0" w:color="auto"/>
                      </w:divBdr>
                      <w:divsChild>
                        <w:div w:id="1514419281">
                          <w:marLeft w:val="0"/>
                          <w:marRight w:val="0"/>
                          <w:marTop w:val="0"/>
                          <w:marBottom w:val="0"/>
                          <w:divBdr>
                            <w:top w:val="none" w:sz="0" w:space="0" w:color="auto"/>
                            <w:left w:val="none" w:sz="0" w:space="0" w:color="auto"/>
                            <w:bottom w:val="none" w:sz="0" w:space="0" w:color="auto"/>
                            <w:right w:val="none" w:sz="0" w:space="0" w:color="auto"/>
                          </w:divBdr>
                        </w:div>
                      </w:divsChild>
                    </w:div>
                    <w:div w:id="1908105338">
                      <w:marLeft w:val="0"/>
                      <w:marRight w:val="0"/>
                      <w:marTop w:val="0"/>
                      <w:marBottom w:val="0"/>
                      <w:divBdr>
                        <w:top w:val="none" w:sz="0" w:space="0" w:color="auto"/>
                        <w:left w:val="none" w:sz="0" w:space="0" w:color="auto"/>
                        <w:bottom w:val="none" w:sz="0" w:space="0" w:color="auto"/>
                        <w:right w:val="none" w:sz="0" w:space="0" w:color="auto"/>
                      </w:divBdr>
                      <w:divsChild>
                        <w:div w:id="809056410">
                          <w:marLeft w:val="0"/>
                          <w:marRight w:val="0"/>
                          <w:marTop w:val="0"/>
                          <w:marBottom w:val="0"/>
                          <w:divBdr>
                            <w:top w:val="none" w:sz="0" w:space="0" w:color="auto"/>
                            <w:left w:val="none" w:sz="0" w:space="0" w:color="auto"/>
                            <w:bottom w:val="none" w:sz="0" w:space="0" w:color="auto"/>
                            <w:right w:val="none" w:sz="0" w:space="0" w:color="auto"/>
                          </w:divBdr>
                        </w:div>
                      </w:divsChild>
                    </w:div>
                    <w:div w:id="412363476">
                      <w:marLeft w:val="0"/>
                      <w:marRight w:val="0"/>
                      <w:marTop w:val="0"/>
                      <w:marBottom w:val="0"/>
                      <w:divBdr>
                        <w:top w:val="none" w:sz="0" w:space="0" w:color="auto"/>
                        <w:left w:val="none" w:sz="0" w:space="0" w:color="auto"/>
                        <w:bottom w:val="none" w:sz="0" w:space="0" w:color="auto"/>
                        <w:right w:val="none" w:sz="0" w:space="0" w:color="auto"/>
                      </w:divBdr>
                      <w:divsChild>
                        <w:div w:id="1393889422">
                          <w:marLeft w:val="0"/>
                          <w:marRight w:val="0"/>
                          <w:marTop w:val="0"/>
                          <w:marBottom w:val="0"/>
                          <w:divBdr>
                            <w:top w:val="none" w:sz="0" w:space="0" w:color="auto"/>
                            <w:left w:val="none" w:sz="0" w:space="0" w:color="auto"/>
                            <w:bottom w:val="none" w:sz="0" w:space="0" w:color="auto"/>
                            <w:right w:val="none" w:sz="0" w:space="0" w:color="auto"/>
                          </w:divBdr>
                        </w:div>
                      </w:divsChild>
                    </w:div>
                    <w:div w:id="417599206">
                      <w:marLeft w:val="0"/>
                      <w:marRight w:val="0"/>
                      <w:marTop w:val="0"/>
                      <w:marBottom w:val="0"/>
                      <w:divBdr>
                        <w:top w:val="none" w:sz="0" w:space="0" w:color="auto"/>
                        <w:left w:val="none" w:sz="0" w:space="0" w:color="auto"/>
                        <w:bottom w:val="none" w:sz="0" w:space="0" w:color="auto"/>
                        <w:right w:val="none" w:sz="0" w:space="0" w:color="auto"/>
                      </w:divBdr>
                      <w:divsChild>
                        <w:div w:id="627787047">
                          <w:marLeft w:val="0"/>
                          <w:marRight w:val="0"/>
                          <w:marTop w:val="0"/>
                          <w:marBottom w:val="0"/>
                          <w:divBdr>
                            <w:top w:val="none" w:sz="0" w:space="0" w:color="auto"/>
                            <w:left w:val="none" w:sz="0" w:space="0" w:color="auto"/>
                            <w:bottom w:val="none" w:sz="0" w:space="0" w:color="auto"/>
                            <w:right w:val="none" w:sz="0" w:space="0" w:color="auto"/>
                          </w:divBdr>
                        </w:div>
                      </w:divsChild>
                    </w:div>
                    <w:div w:id="1287548006">
                      <w:marLeft w:val="0"/>
                      <w:marRight w:val="0"/>
                      <w:marTop w:val="0"/>
                      <w:marBottom w:val="0"/>
                      <w:divBdr>
                        <w:top w:val="none" w:sz="0" w:space="0" w:color="auto"/>
                        <w:left w:val="none" w:sz="0" w:space="0" w:color="auto"/>
                        <w:bottom w:val="none" w:sz="0" w:space="0" w:color="auto"/>
                        <w:right w:val="none" w:sz="0" w:space="0" w:color="auto"/>
                      </w:divBdr>
                      <w:divsChild>
                        <w:div w:id="443112199">
                          <w:marLeft w:val="0"/>
                          <w:marRight w:val="0"/>
                          <w:marTop w:val="0"/>
                          <w:marBottom w:val="0"/>
                          <w:divBdr>
                            <w:top w:val="none" w:sz="0" w:space="0" w:color="auto"/>
                            <w:left w:val="none" w:sz="0" w:space="0" w:color="auto"/>
                            <w:bottom w:val="none" w:sz="0" w:space="0" w:color="auto"/>
                            <w:right w:val="none" w:sz="0" w:space="0" w:color="auto"/>
                          </w:divBdr>
                        </w:div>
                      </w:divsChild>
                    </w:div>
                    <w:div w:id="1953584336">
                      <w:marLeft w:val="0"/>
                      <w:marRight w:val="0"/>
                      <w:marTop w:val="0"/>
                      <w:marBottom w:val="0"/>
                      <w:divBdr>
                        <w:top w:val="none" w:sz="0" w:space="0" w:color="auto"/>
                        <w:left w:val="none" w:sz="0" w:space="0" w:color="auto"/>
                        <w:bottom w:val="none" w:sz="0" w:space="0" w:color="auto"/>
                        <w:right w:val="none" w:sz="0" w:space="0" w:color="auto"/>
                      </w:divBdr>
                      <w:divsChild>
                        <w:div w:id="1024744401">
                          <w:marLeft w:val="0"/>
                          <w:marRight w:val="0"/>
                          <w:marTop w:val="0"/>
                          <w:marBottom w:val="0"/>
                          <w:divBdr>
                            <w:top w:val="none" w:sz="0" w:space="0" w:color="auto"/>
                            <w:left w:val="none" w:sz="0" w:space="0" w:color="auto"/>
                            <w:bottom w:val="none" w:sz="0" w:space="0" w:color="auto"/>
                            <w:right w:val="none" w:sz="0" w:space="0" w:color="auto"/>
                          </w:divBdr>
                        </w:div>
                      </w:divsChild>
                    </w:div>
                    <w:div w:id="1567229783">
                      <w:marLeft w:val="0"/>
                      <w:marRight w:val="0"/>
                      <w:marTop w:val="0"/>
                      <w:marBottom w:val="0"/>
                      <w:divBdr>
                        <w:top w:val="none" w:sz="0" w:space="0" w:color="auto"/>
                        <w:left w:val="none" w:sz="0" w:space="0" w:color="auto"/>
                        <w:bottom w:val="none" w:sz="0" w:space="0" w:color="auto"/>
                        <w:right w:val="none" w:sz="0" w:space="0" w:color="auto"/>
                      </w:divBdr>
                      <w:divsChild>
                        <w:div w:id="1535657100">
                          <w:marLeft w:val="0"/>
                          <w:marRight w:val="0"/>
                          <w:marTop w:val="0"/>
                          <w:marBottom w:val="0"/>
                          <w:divBdr>
                            <w:top w:val="none" w:sz="0" w:space="0" w:color="auto"/>
                            <w:left w:val="none" w:sz="0" w:space="0" w:color="auto"/>
                            <w:bottom w:val="none" w:sz="0" w:space="0" w:color="auto"/>
                            <w:right w:val="none" w:sz="0" w:space="0" w:color="auto"/>
                          </w:divBdr>
                        </w:div>
                      </w:divsChild>
                    </w:div>
                    <w:div w:id="2069305403">
                      <w:marLeft w:val="0"/>
                      <w:marRight w:val="0"/>
                      <w:marTop w:val="0"/>
                      <w:marBottom w:val="0"/>
                      <w:divBdr>
                        <w:top w:val="none" w:sz="0" w:space="0" w:color="auto"/>
                        <w:left w:val="none" w:sz="0" w:space="0" w:color="auto"/>
                        <w:bottom w:val="none" w:sz="0" w:space="0" w:color="auto"/>
                        <w:right w:val="none" w:sz="0" w:space="0" w:color="auto"/>
                      </w:divBdr>
                      <w:divsChild>
                        <w:div w:id="351423129">
                          <w:marLeft w:val="0"/>
                          <w:marRight w:val="0"/>
                          <w:marTop w:val="0"/>
                          <w:marBottom w:val="0"/>
                          <w:divBdr>
                            <w:top w:val="none" w:sz="0" w:space="0" w:color="auto"/>
                            <w:left w:val="none" w:sz="0" w:space="0" w:color="auto"/>
                            <w:bottom w:val="none" w:sz="0" w:space="0" w:color="auto"/>
                            <w:right w:val="none" w:sz="0" w:space="0" w:color="auto"/>
                          </w:divBdr>
                        </w:div>
                      </w:divsChild>
                    </w:div>
                    <w:div w:id="576866199">
                      <w:marLeft w:val="0"/>
                      <w:marRight w:val="0"/>
                      <w:marTop w:val="0"/>
                      <w:marBottom w:val="0"/>
                      <w:divBdr>
                        <w:top w:val="none" w:sz="0" w:space="0" w:color="auto"/>
                        <w:left w:val="none" w:sz="0" w:space="0" w:color="auto"/>
                        <w:bottom w:val="none" w:sz="0" w:space="0" w:color="auto"/>
                        <w:right w:val="none" w:sz="0" w:space="0" w:color="auto"/>
                      </w:divBdr>
                      <w:divsChild>
                        <w:div w:id="356078612">
                          <w:marLeft w:val="0"/>
                          <w:marRight w:val="0"/>
                          <w:marTop w:val="0"/>
                          <w:marBottom w:val="0"/>
                          <w:divBdr>
                            <w:top w:val="none" w:sz="0" w:space="0" w:color="auto"/>
                            <w:left w:val="none" w:sz="0" w:space="0" w:color="auto"/>
                            <w:bottom w:val="none" w:sz="0" w:space="0" w:color="auto"/>
                            <w:right w:val="none" w:sz="0" w:space="0" w:color="auto"/>
                          </w:divBdr>
                        </w:div>
                      </w:divsChild>
                    </w:div>
                    <w:div w:id="590894566">
                      <w:marLeft w:val="0"/>
                      <w:marRight w:val="0"/>
                      <w:marTop w:val="0"/>
                      <w:marBottom w:val="0"/>
                      <w:divBdr>
                        <w:top w:val="none" w:sz="0" w:space="0" w:color="auto"/>
                        <w:left w:val="none" w:sz="0" w:space="0" w:color="auto"/>
                        <w:bottom w:val="none" w:sz="0" w:space="0" w:color="auto"/>
                        <w:right w:val="none" w:sz="0" w:space="0" w:color="auto"/>
                      </w:divBdr>
                      <w:divsChild>
                        <w:div w:id="456870885">
                          <w:marLeft w:val="0"/>
                          <w:marRight w:val="0"/>
                          <w:marTop w:val="0"/>
                          <w:marBottom w:val="0"/>
                          <w:divBdr>
                            <w:top w:val="none" w:sz="0" w:space="0" w:color="auto"/>
                            <w:left w:val="none" w:sz="0" w:space="0" w:color="auto"/>
                            <w:bottom w:val="none" w:sz="0" w:space="0" w:color="auto"/>
                            <w:right w:val="none" w:sz="0" w:space="0" w:color="auto"/>
                          </w:divBdr>
                        </w:div>
                      </w:divsChild>
                    </w:div>
                    <w:div w:id="183592668">
                      <w:marLeft w:val="0"/>
                      <w:marRight w:val="0"/>
                      <w:marTop w:val="0"/>
                      <w:marBottom w:val="0"/>
                      <w:divBdr>
                        <w:top w:val="none" w:sz="0" w:space="0" w:color="auto"/>
                        <w:left w:val="none" w:sz="0" w:space="0" w:color="auto"/>
                        <w:bottom w:val="none" w:sz="0" w:space="0" w:color="auto"/>
                        <w:right w:val="none" w:sz="0" w:space="0" w:color="auto"/>
                      </w:divBdr>
                      <w:divsChild>
                        <w:div w:id="2029482993">
                          <w:marLeft w:val="0"/>
                          <w:marRight w:val="0"/>
                          <w:marTop w:val="0"/>
                          <w:marBottom w:val="0"/>
                          <w:divBdr>
                            <w:top w:val="none" w:sz="0" w:space="0" w:color="auto"/>
                            <w:left w:val="none" w:sz="0" w:space="0" w:color="auto"/>
                            <w:bottom w:val="none" w:sz="0" w:space="0" w:color="auto"/>
                            <w:right w:val="none" w:sz="0" w:space="0" w:color="auto"/>
                          </w:divBdr>
                        </w:div>
                      </w:divsChild>
                    </w:div>
                    <w:div w:id="1745250502">
                      <w:marLeft w:val="0"/>
                      <w:marRight w:val="0"/>
                      <w:marTop w:val="0"/>
                      <w:marBottom w:val="0"/>
                      <w:divBdr>
                        <w:top w:val="none" w:sz="0" w:space="0" w:color="auto"/>
                        <w:left w:val="none" w:sz="0" w:space="0" w:color="auto"/>
                        <w:bottom w:val="none" w:sz="0" w:space="0" w:color="auto"/>
                        <w:right w:val="none" w:sz="0" w:space="0" w:color="auto"/>
                      </w:divBdr>
                      <w:divsChild>
                        <w:div w:id="873156232">
                          <w:marLeft w:val="0"/>
                          <w:marRight w:val="0"/>
                          <w:marTop w:val="0"/>
                          <w:marBottom w:val="0"/>
                          <w:divBdr>
                            <w:top w:val="none" w:sz="0" w:space="0" w:color="auto"/>
                            <w:left w:val="none" w:sz="0" w:space="0" w:color="auto"/>
                            <w:bottom w:val="none" w:sz="0" w:space="0" w:color="auto"/>
                            <w:right w:val="none" w:sz="0" w:space="0" w:color="auto"/>
                          </w:divBdr>
                        </w:div>
                      </w:divsChild>
                    </w:div>
                    <w:div w:id="1918516335">
                      <w:marLeft w:val="0"/>
                      <w:marRight w:val="0"/>
                      <w:marTop w:val="0"/>
                      <w:marBottom w:val="0"/>
                      <w:divBdr>
                        <w:top w:val="none" w:sz="0" w:space="0" w:color="auto"/>
                        <w:left w:val="none" w:sz="0" w:space="0" w:color="auto"/>
                        <w:bottom w:val="none" w:sz="0" w:space="0" w:color="auto"/>
                        <w:right w:val="none" w:sz="0" w:space="0" w:color="auto"/>
                      </w:divBdr>
                      <w:divsChild>
                        <w:div w:id="153881026">
                          <w:marLeft w:val="0"/>
                          <w:marRight w:val="0"/>
                          <w:marTop w:val="0"/>
                          <w:marBottom w:val="0"/>
                          <w:divBdr>
                            <w:top w:val="none" w:sz="0" w:space="0" w:color="auto"/>
                            <w:left w:val="none" w:sz="0" w:space="0" w:color="auto"/>
                            <w:bottom w:val="none" w:sz="0" w:space="0" w:color="auto"/>
                            <w:right w:val="none" w:sz="0" w:space="0" w:color="auto"/>
                          </w:divBdr>
                        </w:div>
                      </w:divsChild>
                    </w:div>
                    <w:div w:id="1534003807">
                      <w:marLeft w:val="0"/>
                      <w:marRight w:val="0"/>
                      <w:marTop w:val="0"/>
                      <w:marBottom w:val="0"/>
                      <w:divBdr>
                        <w:top w:val="none" w:sz="0" w:space="0" w:color="auto"/>
                        <w:left w:val="none" w:sz="0" w:space="0" w:color="auto"/>
                        <w:bottom w:val="none" w:sz="0" w:space="0" w:color="auto"/>
                        <w:right w:val="none" w:sz="0" w:space="0" w:color="auto"/>
                      </w:divBdr>
                      <w:divsChild>
                        <w:div w:id="168374865">
                          <w:marLeft w:val="0"/>
                          <w:marRight w:val="0"/>
                          <w:marTop w:val="0"/>
                          <w:marBottom w:val="0"/>
                          <w:divBdr>
                            <w:top w:val="none" w:sz="0" w:space="0" w:color="auto"/>
                            <w:left w:val="none" w:sz="0" w:space="0" w:color="auto"/>
                            <w:bottom w:val="none" w:sz="0" w:space="0" w:color="auto"/>
                            <w:right w:val="none" w:sz="0" w:space="0" w:color="auto"/>
                          </w:divBdr>
                        </w:div>
                      </w:divsChild>
                    </w:div>
                    <w:div w:id="638077259">
                      <w:marLeft w:val="0"/>
                      <w:marRight w:val="0"/>
                      <w:marTop w:val="0"/>
                      <w:marBottom w:val="0"/>
                      <w:divBdr>
                        <w:top w:val="none" w:sz="0" w:space="0" w:color="auto"/>
                        <w:left w:val="none" w:sz="0" w:space="0" w:color="auto"/>
                        <w:bottom w:val="none" w:sz="0" w:space="0" w:color="auto"/>
                        <w:right w:val="none" w:sz="0" w:space="0" w:color="auto"/>
                      </w:divBdr>
                      <w:divsChild>
                        <w:div w:id="1828355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052436">
                  <w:marLeft w:val="0"/>
                  <w:marRight w:val="0"/>
                  <w:marTop w:val="0"/>
                  <w:marBottom w:val="0"/>
                  <w:divBdr>
                    <w:top w:val="none" w:sz="0" w:space="0" w:color="auto"/>
                    <w:left w:val="none" w:sz="0" w:space="0" w:color="auto"/>
                    <w:bottom w:val="none" w:sz="0" w:space="0" w:color="auto"/>
                    <w:right w:val="none" w:sz="0" w:space="0" w:color="auto"/>
                  </w:divBdr>
                  <w:divsChild>
                    <w:div w:id="308025633">
                      <w:marLeft w:val="0"/>
                      <w:marRight w:val="0"/>
                      <w:marTop w:val="0"/>
                      <w:marBottom w:val="0"/>
                      <w:divBdr>
                        <w:top w:val="none" w:sz="0" w:space="0" w:color="auto"/>
                        <w:left w:val="none" w:sz="0" w:space="0" w:color="auto"/>
                        <w:bottom w:val="none" w:sz="0" w:space="0" w:color="auto"/>
                        <w:right w:val="none" w:sz="0" w:space="0" w:color="auto"/>
                      </w:divBdr>
                    </w:div>
                  </w:divsChild>
                </w:div>
                <w:div w:id="57872633">
                  <w:marLeft w:val="0"/>
                  <w:marRight w:val="0"/>
                  <w:marTop w:val="0"/>
                  <w:marBottom w:val="0"/>
                  <w:divBdr>
                    <w:top w:val="none" w:sz="0" w:space="0" w:color="auto"/>
                    <w:left w:val="none" w:sz="0" w:space="0" w:color="auto"/>
                    <w:bottom w:val="none" w:sz="0" w:space="0" w:color="auto"/>
                    <w:right w:val="none" w:sz="0" w:space="0" w:color="auto"/>
                  </w:divBdr>
                  <w:divsChild>
                    <w:div w:id="424225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9640353">
              <w:marLeft w:val="0"/>
              <w:marRight w:val="0"/>
              <w:marTop w:val="0"/>
              <w:marBottom w:val="0"/>
              <w:divBdr>
                <w:top w:val="none" w:sz="0" w:space="0" w:color="auto"/>
                <w:left w:val="none" w:sz="0" w:space="0" w:color="auto"/>
                <w:bottom w:val="none" w:sz="0" w:space="0" w:color="auto"/>
                <w:right w:val="none" w:sz="0" w:space="0" w:color="auto"/>
              </w:divBdr>
              <w:divsChild>
                <w:div w:id="1730767470">
                  <w:marLeft w:val="0"/>
                  <w:marRight w:val="0"/>
                  <w:marTop w:val="0"/>
                  <w:marBottom w:val="0"/>
                  <w:divBdr>
                    <w:top w:val="none" w:sz="0" w:space="0" w:color="auto"/>
                    <w:left w:val="none" w:sz="0" w:space="0" w:color="auto"/>
                    <w:bottom w:val="none" w:sz="0" w:space="0" w:color="auto"/>
                    <w:right w:val="none" w:sz="0" w:space="0" w:color="auto"/>
                  </w:divBdr>
                  <w:divsChild>
                    <w:div w:id="859317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896128">
          <w:marLeft w:val="0"/>
          <w:marRight w:val="0"/>
          <w:marTop w:val="0"/>
          <w:marBottom w:val="0"/>
          <w:divBdr>
            <w:top w:val="none" w:sz="0" w:space="0" w:color="auto"/>
            <w:left w:val="none" w:sz="0" w:space="0" w:color="auto"/>
            <w:bottom w:val="none" w:sz="0" w:space="0" w:color="auto"/>
            <w:right w:val="none" w:sz="0" w:space="0" w:color="auto"/>
          </w:divBdr>
          <w:divsChild>
            <w:div w:id="1383749464">
              <w:marLeft w:val="0"/>
              <w:marRight w:val="0"/>
              <w:marTop w:val="0"/>
              <w:marBottom w:val="0"/>
              <w:divBdr>
                <w:top w:val="none" w:sz="0" w:space="0" w:color="auto"/>
                <w:left w:val="none" w:sz="0" w:space="0" w:color="auto"/>
                <w:bottom w:val="none" w:sz="0" w:space="0" w:color="auto"/>
                <w:right w:val="none" w:sz="0" w:space="0" w:color="auto"/>
              </w:divBdr>
              <w:divsChild>
                <w:div w:id="1330937423">
                  <w:marLeft w:val="0"/>
                  <w:marRight w:val="0"/>
                  <w:marTop w:val="0"/>
                  <w:marBottom w:val="0"/>
                  <w:divBdr>
                    <w:top w:val="none" w:sz="0" w:space="0" w:color="auto"/>
                    <w:left w:val="none" w:sz="0" w:space="0" w:color="auto"/>
                    <w:bottom w:val="none" w:sz="0" w:space="0" w:color="auto"/>
                    <w:right w:val="none" w:sz="0" w:space="0" w:color="auto"/>
                  </w:divBdr>
                  <w:divsChild>
                    <w:div w:id="184098597">
                      <w:marLeft w:val="0"/>
                      <w:marRight w:val="0"/>
                      <w:marTop w:val="0"/>
                      <w:marBottom w:val="0"/>
                      <w:divBdr>
                        <w:top w:val="none" w:sz="0" w:space="0" w:color="auto"/>
                        <w:left w:val="none" w:sz="0" w:space="0" w:color="auto"/>
                        <w:bottom w:val="none" w:sz="0" w:space="0" w:color="auto"/>
                        <w:right w:val="none" w:sz="0" w:space="0" w:color="auto"/>
                      </w:divBdr>
                    </w:div>
                  </w:divsChild>
                </w:div>
                <w:div w:id="69930020">
                  <w:marLeft w:val="0"/>
                  <w:marRight w:val="0"/>
                  <w:marTop w:val="0"/>
                  <w:marBottom w:val="0"/>
                  <w:divBdr>
                    <w:top w:val="none" w:sz="0" w:space="0" w:color="auto"/>
                    <w:left w:val="none" w:sz="0" w:space="0" w:color="auto"/>
                    <w:bottom w:val="none" w:sz="0" w:space="0" w:color="auto"/>
                    <w:right w:val="none" w:sz="0" w:space="0" w:color="auto"/>
                  </w:divBdr>
                  <w:divsChild>
                    <w:div w:id="1286885752">
                      <w:marLeft w:val="0"/>
                      <w:marRight w:val="0"/>
                      <w:marTop w:val="0"/>
                      <w:marBottom w:val="0"/>
                      <w:divBdr>
                        <w:top w:val="none" w:sz="0" w:space="0" w:color="auto"/>
                        <w:left w:val="none" w:sz="0" w:space="0" w:color="auto"/>
                        <w:bottom w:val="none" w:sz="0" w:space="0" w:color="auto"/>
                        <w:right w:val="none" w:sz="0" w:space="0" w:color="auto"/>
                      </w:divBdr>
                    </w:div>
                  </w:divsChild>
                </w:div>
                <w:div w:id="602348671">
                  <w:marLeft w:val="0"/>
                  <w:marRight w:val="0"/>
                  <w:marTop w:val="0"/>
                  <w:marBottom w:val="0"/>
                  <w:divBdr>
                    <w:top w:val="none" w:sz="0" w:space="0" w:color="auto"/>
                    <w:left w:val="none" w:sz="0" w:space="0" w:color="auto"/>
                    <w:bottom w:val="none" w:sz="0" w:space="0" w:color="auto"/>
                    <w:right w:val="none" w:sz="0" w:space="0" w:color="auto"/>
                  </w:divBdr>
                  <w:divsChild>
                    <w:div w:id="1012879693">
                      <w:marLeft w:val="0"/>
                      <w:marRight w:val="0"/>
                      <w:marTop w:val="0"/>
                      <w:marBottom w:val="0"/>
                      <w:divBdr>
                        <w:top w:val="none" w:sz="0" w:space="0" w:color="auto"/>
                        <w:left w:val="none" w:sz="0" w:space="0" w:color="auto"/>
                        <w:bottom w:val="none" w:sz="0" w:space="0" w:color="auto"/>
                        <w:right w:val="none" w:sz="0" w:space="0" w:color="auto"/>
                      </w:divBdr>
                      <w:divsChild>
                        <w:div w:id="1184319735">
                          <w:marLeft w:val="0"/>
                          <w:marRight w:val="0"/>
                          <w:marTop w:val="0"/>
                          <w:marBottom w:val="0"/>
                          <w:divBdr>
                            <w:top w:val="none" w:sz="0" w:space="0" w:color="auto"/>
                            <w:left w:val="none" w:sz="0" w:space="0" w:color="auto"/>
                            <w:bottom w:val="none" w:sz="0" w:space="0" w:color="auto"/>
                            <w:right w:val="none" w:sz="0" w:space="0" w:color="auto"/>
                          </w:divBdr>
                        </w:div>
                      </w:divsChild>
                    </w:div>
                    <w:div w:id="1084883328">
                      <w:marLeft w:val="0"/>
                      <w:marRight w:val="0"/>
                      <w:marTop w:val="0"/>
                      <w:marBottom w:val="0"/>
                      <w:divBdr>
                        <w:top w:val="none" w:sz="0" w:space="0" w:color="auto"/>
                        <w:left w:val="none" w:sz="0" w:space="0" w:color="auto"/>
                        <w:bottom w:val="none" w:sz="0" w:space="0" w:color="auto"/>
                        <w:right w:val="none" w:sz="0" w:space="0" w:color="auto"/>
                      </w:divBdr>
                      <w:divsChild>
                        <w:div w:id="596863122">
                          <w:marLeft w:val="0"/>
                          <w:marRight w:val="0"/>
                          <w:marTop w:val="0"/>
                          <w:marBottom w:val="0"/>
                          <w:divBdr>
                            <w:top w:val="none" w:sz="0" w:space="0" w:color="auto"/>
                            <w:left w:val="none" w:sz="0" w:space="0" w:color="auto"/>
                            <w:bottom w:val="none" w:sz="0" w:space="0" w:color="auto"/>
                            <w:right w:val="none" w:sz="0" w:space="0" w:color="auto"/>
                          </w:divBdr>
                        </w:div>
                      </w:divsChild>
                    </w:div>
                    <w:div w:id="46807068">
                      <w:marLeft w:val="0"/>
                      <w:marRight w:val="0"/>
                      <w:marTop w:val="0"/>
                      <w:marBottom w:val="0"/>
                      <w:divBdr>
                        <w:top w:val="none" w:sz="0" w:space="0" w:color="auto"/>
                        <w:left w:val="none" w:sz="0" w:space="0" w:color="auto"/>
                        <w:bottom w:val="none" w:sz="0" w:space="0" w:color="auto"/>
                        <w:right w:val="none" w:sz="0" w:space="0" w:color="auto"/>
                      </w:divBdr>
                      <w:divsChild>
                        <w:div w:id="598560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5591887">
              <w:marLeft w:val="0"/>
              <w:marRight w:val="0"/>
              <w:marTop w:val="0"/>
              <w:marBottom w:val="0"/>
              <w:divBdr>
                <w:top w:val="none" w:sz="0" w:space="0" w:color="auto"/>
                <w:left w:val="none" w:sz="0" w:space="0" w:color="auto"/>
                <w:bottom w:val="none" w:sz="0" w:space="0" w:color="auto"/>
                <w:right w:val="none" w:sz="0" w:space="0" w:color="auto"/>
              </w:divBdr>
              <w:divsChild>
                <w:div w:id="400376179">
                  <w:marLeft w:val="0"/>
                  <w:marRight w:val="0"/>
                  <w:marTop w:val="0"/>
                  <w:marBottom w:val="0"/>
                  <w:divBdr>
                    <w:top w:val="none" w:sz="0" w:space="0" w:color="auto"/>
                    <w:left w:val="none" w:sz="0" w:space="0" w:color="auto"/>
                    <w:bottom w:val="none" w:sz="0" w:space="0" w:color="auto"/>
                    <w:right w:val="none" w:sz="0" w:space="0" w:color="auto"/>
                  </w:divBdr>
                  <w:divsChild>
                    <w:div w:id="1911960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756058">
          <w:marLeft w:val="0"/>
          <w:marRight w:val="0"/>
          <w:marTop w:val="0"/>
          <w:marBottom w:val="0"/>
          <w:divBdr>
            <w:top w:val="none" w:sz="0" w:space="0" w:color="auto"/>
            <w:left w:val="none" w:sz="0" w:space="0" w:color="auto"/>
            <w:bottom w:val="none" w:sz="0" w:space="0" w:color="auto"/>
            <w:right w:val="none" w:sz="0" w:space="0" w:color="auto"/>
          </w:divBdr>
          <w:divsChild>
            <w:div w:id="1465153555">
              <w:marLeft w:val="0"/>
              <w:marRight w:val="0"/>
              <w:marTop w:val="0"/>
              <w:marBottom w:val="0"/>
              <w:divBdr>
                <w:top w:val="none" w:sz="0" w:space="0" w:color="auto"/>
                <w:left w:val="none" w:sz="0" w:space="0" w:color="auto"/>
                <w:bottom w:val="none" w:sz="0" w:space="0" w:color="auto"/>
                <w:right w:val="none" w:sz="0" w:space="0" w:color="auto"/>
              </w:divBdr>
              <w:divsChild>
                <w:div w:id="1053580658">
                  <w:marLeft w:val="0"/>
                  <w:marRight w:val="0"/>
                  <w:marTop w:val="0"/>
                  <w:marBottom w:val="0"/>
                  <w:divBdr>
                    <w:top w:val="none" w:sz="0" w:space="0" w:color="auto"/>
                    <w:left w:val="none" w:sz="0" w:space="0" w:color="auto"/>
                    <w:bottom w:val="none" w:sz="0" w:space="0" w:color="auto"/>
                    <w:right w:val="none" w:sz="0" w:space="0" w:color="auto"/>
                  </w:divBdr>
                  <w:divsChild>
                    <w:div w:id="952442023">
                      <w:marLeft w:val="0"/>
                      <w:marRight w:val="0"/>
                      <w:marTop w:val="0"/>
                      <w:marBottom w:val="0"/>
                      <w:divBdr>
                        <w:top w:val="none" w:sz="0" w:space="0" w:color="auto"/>
                        <w:left w:val="none" w:sz="0" w:space="0" w:color="auto"/>
                        <w:bottom w:val="none" w:sz="0" w:space="0" w:color="auto"/>
                        <w:right w:val="none" w:sz="0" w:space="0" w:color="auto"/>
                      </w:divBdr>
                    </w:div>
                  </w:divsChild>
                </w:div>
                <w:div w:id="885415592">
                  <w:marLeft w:val="0"/>
                  <w:marRight w:val="0"/>
                  <w:marTop w:val="0"/>
                  <w:marBottom w:val="0"/>
                  <w:divBdr>
                    <w:top w:val="none" w:sz="0" w:space="0" w:color="auto"/>
                    <w:left w:val="none" w:sz="0" w:space="0" w:color="auto"/>
                    <w:bottom w:val="none" w:sz="0" w:space="0" w:color="auto"/>
                    <w:right w:val="none" w:sz="0" w:space="0" w:color="auto"/>
                  </w:divBdr>
                  <w:divsChild>
                    <w:div w:id="59326213">
                      <w:marLeft w:val="0"/>
                      <w:marRight w:val="0"/>
                      <w:marTop w:val="0"/>
                      <w:marBottom w:val="0"/>
                      <w:divBdr>
                        <w:top w:val="none" w:sz="0" w:space="0" w:color="auto"/>
                        <w:left w:val="none" w:sz="0" w:space="0" w:color="auto"/>
                        <w:bottom w:val="none" w:sz="0" w:space="0" w:color="auto"/>
                        <w:right w:val="none" w:sz="0" w:space="0" w:color="auto"/>
                      </w:divBdr>
                    </w:div>
                  </w:divsChild>
                </w:div>
                <w:div w:id="433745118">
                  <w:marLeft w:val="0"/>
                  <w:marRight w:val="0"/>
                  <w:marTop w:val="0"/>
                  <w:marBottom w:val="0"/>
                  <w:divBdr>
                    <w:top w:val="none" w:sz="0" w:space="0" w:color="auto"/>
                    <w:left w:val="none" w:sz="0" w:space="0" w:color="auto"/>
                    <w:bottom w:val="none" w:sz="0" w:space="0" w:color="auto"/>
                    <w:right w:val="none" w:sz="0" w:space="0" w:color="auto"/>
                  </w:divBdr>
                  <w:divsChild>
                    <w:div w:id="792287879">
                      <w:marLeft w:val="0"/>
                      <w:marRight w:val="0"/>
                      <w:marTop w:val="0"/>
                      <w:marBottom w:val="0"/>
                      <w:divBdr>
                        <w:top w:val="none" w:sz="0" w:space="0" w:color="auto"/>
                        <w:left w:val="none" w:sz="0" w:space="0" w:color="auto"/>
                        <w:bottom w:val="none" w:sz="0" w:space="0" w:color="auto"/>
                        <w:right w:val="none" w:sz="0" w:space="0" w:color="auto"/>
                      </w:divBdr>
                    </w:div>
                  </w:divsChild>
                </w:div>
                <w:div w:id="110174570">
                  <w:marLeft w:val="0"/>
                  <w:marRight w:val="0"/>
                  <w:marTop w:val="0"/>
                  <w:marBottom w:val="0"/>
                  <w:divBdr>
                    <w:top w:val="none" w:sz="0" w:space="0" w:color="auto"/>
                    <w:left w:val="none" w:sz="0" w:space="0" w:color="auto"/>
                    <w:bottom w:val="none" w:sz="0" w:space="0" w:color="auto"/>
                    <w:right w:val="none" w:sz="0" w:space="0" w:color="auto"/>
                  </w:divBdr>
                  <w:divsChild>
                    <w:div w:id="751313679">
                      <w:marLeft w:val="0"/>
                      <w:marRight w:val="0"/>
                      <w:marTop w:val="0"/>
                      <w:marBottom w:val="0"/>
                      <w:divBdr>
                        <w:top w:val="none" w:sz="0" w:space="0" w:color="auto"/>
                        <w:left w:val="none" w:sz="0" w:space="0" w:color="auto"/>
                        <w:bottom w:val="none" w:sz="0" w:space="0" w:color="auto"/>
                        <w:right w:val="none" w:sz="0" w:space="0" w:color="auto"/>
                      </w:divBdr>
                    </w:div>
                  </w:divsChild>
                </w:div>
                <w:div w:id="1709572345">
                  <w:marLeft w:val="0"/>
                  <w:marRight w:val="0"/>
                  <w:marTop w:val="0"/>
                  <w:marBottom w:val="0"/>
                  <w:divBdr>
                    <w:top w:val="none" w:sz="0" w:space="0" w:color="auto"/>
                    <w:left w:val="none" w:sz="0" w:space="0" w:color="auto"/>
                    <w:bottom w:val="none" w:sz="0" w:space="0" w:color="auto"/>
                    <w:right w:val="none" w:sz="0" w:space="0" w:color="auto"/>
                  </w:divBdr>
                  <w:divsChild>
                    <w:div w:id="45839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4109302">
              <w:marLeft w:val="0"/>
              <w:marRight w:val="0"/>
              <w:marTop w:val="0"/>
              <w:marBottom w:val="0"/>
              <w:divBdr>
                <w:top w:val="none" w:sz="0" w:space="0" w:color="auto"/>
                <w:left w:val="none" w:sz="0" w:space="0" w:color="auto"/>
                <w:bottom w:val="none" w:sz="0" w:space="0" w:color="auto"/>
                <w:right w:val="none" w:sz="0" w:space="0" w:color="auto"/>
              </w:divBdr>
              <w:divsChild>
                <w:div w:id="126776862">
                  <w:marLeft w:val="0"/>
                  <w:marRight w:val="0"/>
                  <w:marTop w:val="0"/>
                  <w:marBottom w:val="0"/>
                  <w:divBdr>
                    <w:top w:val="none" w:sz="0" w:space="0" w:color="auto"/>
                    <w:left w:val="none" w:sz="0" w:space="0" w:color="auto"/>
                    <w:bottom w:val="none" w:sz="0" w:space="0" w:color="auto"/>
                    <w:right w:val="none" w:sz="0" w:space="0" w:color="auto"/>
                  </w:divBdr>
                  <w:divsChild>
                    <w:div w:id="697435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4102500">
      <w:bodyDiv w:val="1"/>
      <w:marLeft w:val="0"/>
      <w:marRight w:val="0"/>
      <w:marTop w:val="0"/>
      <w:marBottom w:val="0"/>
      <w:divBdr>
        <w:top w:val="none" w:sz="0" w:space="0" w:color="auto"/>
        <w:left w:val="none" w:sz="0" w:space="0" w:color="auto"/>
        <w:bottom w:val="none" w:sz="0" w:space="0" w:color="auto"/>
        <w:right w:val="none" w:sz="0" w:space="0" w:color="auto"/>
      </w:divBdr>
      <w:divsChild>
        <w:div w:id="109596130">
          <w:marLeft w:val="0"/>
          <w:marRight w:val="0"/>
          <w:marTop w:val="0"/>
          <w:marBottom w:val="0"/>
          <w:divBdr>
            <w:top w:val="none" w:sz="0" w:space="0" w:color="auto"/>
            <w:left w:val="none" w:sz="0" w:space="0" w:color="auto"/>
            <w:bottom w:val="none" w:sz="0" w:space="0" w:color="auto"/>
            <w:right w:val="none" w:sz="0" w:space="0" w:color="auto"/>
          </w:divBdr>
          <w:divsChild>
            <w:div w:id="1662418673">
              <w:marLeft w:val="0"/>
              <w:marRight w:val="0"/>
              <w:marTop w:val="0"/>
              <w:marBottom w:val="0"/>
              <w:divBdr>
                <w:top w:val="none" w:sz="0" w:space="0" w:color="auto"/>
                <w:left w:val="none" w:sz="0" w:space="0" w:color="auto"/>
                <w:bottom w:val="none" w:sz="0" w:space="0" w:color="auto"/>
                <w:right w:val="none" w:sz="0" w:space="0" w:color="auto"/>
              </w:divBdr>
              <w:divsChild>
                <w:div w:id="1743914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 Id="rId4"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3</Pages>
  <Words>1006</Words>
  <Characters>5740</Characters>
  <Application>Microsoft Office Word</Application>
  <DocSecurity>0</DocSecurity>
  <Lines>47</Lines>
  <Paragraphs>13</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
  <LinksUpToDate>false</LinksUpToDate>
  <CharactersWithSpaces>6733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Proposal for a new Decision on the use of English and Spanish languages</dc:title>
  <dc:subject/>
  <dc:creator>MICROSOFT USER</dc:creator>
  <cp:keywords>COMM13-Prop18</cp:keywords>
  <dc:description/>
  <cp:lastModifiedBy>SEC-Craig Loveridge</cp:lastModifiedBy>
  <cp:revision>4</cp:revision>
  <dcterms:created xsi:type="dcterms:W3CDTF">2024-12-26T20:33:00Z</dcterms:created>
  <dcterms:modified xsi:type="dcterms:W3CDTF">2025-01-02T01:31:00Z</dcterms:modified>
</cp:coreProperties>
</file>